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C51D35" w14:textId="202E5926" w:rsidR="00C80503" w:rsidRPr="002B5850" w:rsidRDefault="00967198">
      <w:pPr>
        <w:spacing w:after="173" w:line="259" w:lineRule="auto"/>
        <w:ind w:left="0" w:right="0" w:firstLine="0"/>
        <w:jc w:val="right"/>
        <w:rPr>
          <w:rFonts w:asciiTheme="minorHAnsi" w:hAnsiTheme="minorHAnsi"/>
        </w:rPr>
      </w:pPr>
      <w:r w:rsidRPr="002B5850">
        <w:rPr>
          <w:rFonts w:asciiTheme="minorHAnsi" w:eastAsia="Calibri" w:hAnsiTheme="minorHAnsi" w:cs="Calibri"/>
          <w:sz w:val="21"/>
        </w:rPr>
        <w:t xml:space="preserve"> </w:t>
      </w:r>
      <w:r w:rsidR="00134D4E" w:rsidRPr="002B5850">
        <w:rPr>
          <w:rFonts w:asciiTheme="minorHAnsi" w:eastAsia="Calibri" w:hAnsiTheme="minorHAnsi" w:cs="Calibri"/>
          <w:sz w:val="21"/>
        </w:rPr>
        <w:t xml:space="preserve"> </w:t>
      </w:r>
    </w:p>
    <w:p w14:paraId="3DFE6793" w14:textId="77777777" w:rsidR="00C80503" w:rsidRPr="002B5850" w:rsidRDefault="00134D4E">
      <w:pPr>
        <w:spacing w:after="418" w:line="259" w:lineRule="auto"/>
        <w:ind w:left="0" w:right="0" w:firstLine="0"/>
        <w:jc w:val="right"/>
        <w:rPr>
          <w:rFonts w:asciiTheme="minorHAnsi" w:hAnsiTheme="minorHAnsi"/>
        </w:rPr>
      </w:pPr>
      <w:r w:rsidRPr="002B5850">
        <w:rPr>
          <w:rFonts w:asciiTheme="minorHAnsi" w:eastAsia="Calibri" w:hAnsiTheme="minorHAnsi" w:cs="Calibri"/>
          <w:sz w:val="21"/>
        </w:rPr>
        <w:t xml:space="preserve"> </w:t>
      </w:r>
    </w:p>
    <w:p w14:paraId="63D84CD7" w14:textId="4EFCA05E" w:rsidR="00C80503" w:rsidRPr="002B5850" w:rsidRDefault="00F36009">
      <w:pPr>
        <w:spacing w:after="163" w:line="251" w:lineRule="auto"/>
        <w:ind w:left="13" w:right="48" w:firstLine="0"/>
        <w:rPr>
          <w:rFonts w:asciiTheme="majorHAnsi" w:hAnsiTheme="majorHAnsi"/>
        </w:rPr>
      </w:pPr>
      <w:r w:rsidRPr="002B5850">
        <w:rPr>
          <w:rFonts w:asciiTheme="majorHAnsi" w:hAnsiTheme="majorHAnsi"/>
          <w:b/>
          <w:color w:val="4471C4"/>
          <w:sz w:val="40"/>
        </w:rPr>
        <w:t>Stop s</w:t>
      </w:r>
      <w:r w:rsidR="00B06FCA" w:rsidRPr="002B5850">
        <w:rPr>
          <w:rFonts w:asciiTheme="majorHAnsi" w:hAnsiTheme="majorHAnsi"/>
          <w:b/>
          <w:color w:val="4471C4"/>
          <w:sz w:val="40"/>
        </w:rPr>
        <w:t xml:space="preserve">ubsidising </w:t>
      </w:r>
      <w:r w:rsidR="00C3207B" w:rsidRPr="002B5850">
        <w:rPr>
          <w:rFonts w:asciiTheme="majorHAnsi" w:hAnsiTheme="majorHAnsi"/>
          <w:b/>
          <w:color w:val="4471C4"/>
          <w:sz w:val="40"/>
        </w:rPr>
        <w:t>sheltered employment</w:t>
      </w:r>
      <w:r w:rsidR="00134D4E" w:rsidRPr="002B5850">
        <w:rPr>
          <w:rFonts w:asciiTheme="majorHAnsi" w:hAnsiTheme="majorHAnsi"/>
          <w:b/>
          <w:color w:val="4471C4"/>
          <w:sz w:val="40"/>
        </w:rPr>
        <w:t xml:space="preserve">: </w:t>
      </w:r>
      <w:r w:rsidR="0053352E" w:rsidRPr="002B5850">
        <w:rPr>
          <w:rFonts w:asciiTheme="majorHAnsi" w:hAnsiTheme="majorHAnsi"/>
          <w:b/>
          <w:color w:val="4471C4"/>
          <w:sz w:val="40"/>
        </w:rPr>
        <w:t>Imple</w:t>
      </w:r>
      <w:r w:rsidR="008B5962" w:rsidRPr="002B5850">
        <w:rPr>
          <w:rFonts w:asciiTheme="majorHAnsi" w:hAnsiTheme="majorHAnsi"/>
          <w:b/>
          <w:color w:val="4471C4"/>
          <w:sz w:val="40"/>
        </w:rPr>
        <w:t xml:space="preserve">menting </w:t>
      </w:r>
      <w:r w:rsidR="00B06FCA" w:rsidRPr="002B5850">
        <w:rPr>
          <w:rFonts w:asciiTheme="majorHAnsi" w:hAnsiTheme="majorHAnsi"/>
          <w:b/>
          <w:color w:val="4471C4"/>
          <w:sz w:val="40"/>
        </w:rPr>
        <w:t>the UN CRPD into EU State Aid legislation</w:t>
      </w:r>
      <w:r w:rsidR="00134D4E" w:rsidRPr="002B5850">
        <w:rPr>
          <w:rFonts w:asciiTheme="majorHAnsi" w:hAnsiTheme="majorHAnsi"/>
          <w:b/>
          <w:color w:val="4471C4"/>
          <w:sz w:val="40"/>
        </w:rPr>
        <w:t xml:space="preserve"> </w:t>
      </w:r>
    </w:p>
    <w:p w14:paraId="7C08B728" w14:textId="5D1B5FA3" w:rsidR="00C80503" w:rsidRPr="002B5850" w:rsidRDefault="00134D4E">
      <w:pPr>
        <w:spacing w:after="53" w:line="250" w:lineRule="auto"/>
        <w:ind w:left="13" w:right="0" w:firstLine="0"/>
        <w:jc w:val="left"/>
        <w:rPr>
          <w:rFonts w:asciiTheme="majorHAnsi" w:hAnsiTheme="majorHAnsi"/>
          <w:b/>
          <w:i/>
          <w:sz w:val="36"/>
        </w:rPr>
      </w:pPr>
      <w:r w:rsidRPr="002B5850">
        <w:rPr>
          <w:rFonts w:asciiTheme="majorHAnsi" w:hAnsiTheme="majorHAnsi"/>
          <w:b/>
          <w:i/>
          <w:sz w:val="36"/>
        </w:rPr>
        <w:t xml:space="preserve">Briefing by the European Network on Independent Living, </w:t>
      </w:r>
      <w:r w:rsidR="007F015C" w:rsidRPr="002B5850">
        <w:rPr>
          <w:rFonts w:asciiTheme="majorHAnsi" w:hAnsiTheme="majorHAnsi"/>
          <w:b/>
          <w:i/>
          <w:sz w:val="36"/>
        </w:rPr>
        <w:t>November 2024</w:t>
      </w:r>
    </w:p>
    <w:p w14:paraId="59C97AB7" w14:textId="77777777" w:rsidR="00116E1C" w:rsidRPr="002B5850" w:rsidRDefault="00116E1C">
      <w:pPr>
        <w:spacing w:after="53" w:line="250" w:lineRule="auto"/>
        <w:ind w:left="13" w:right="0" w:firstLine="0"/>
        <w:jc w:val="left"/>
        <w:rPr>
          <w:rFonts w:asciiTheme="minorHAnsi" w:hAnsiTheme="minorHAnsi"/>
          <w:b/>
          <w:i/>
          <w:sz w:val="36"/>
        </w:rPr>
      </w:pPr>
    </w:p>
    <w:p w14:paraId="3BCB00A3" w14:textId="77777777" w:rsidR="00116E1C" w:rsidRPr="002B5850" w:rsidRDefault="00116E1C">
      <w:pPr>
        <w:spacing w:after="53" w:line="250" w:lineRule="auto"/>
        <w:ind w:left="13" w:right="0" w:firstLine="0"/>
        <w:jc w:val="left"/>
        <w:rPr>
          <w:rFonts w:asciiTheme="minorHAnsi" w:hAnsiTheme="minorHAnsi"/>
        </w:rPr>
      </w:pPr>
    </w:p>
    <w:p w14:paraId="71617E7C" w14:textId="20983932" w:rsidR="00116E1C" w:rsidRPr="002B5850" w:rsidRDefault="00134D4E" w:rsidP="00116E1C">
      <w:pPr>
        <w:pStyle w:val="berschrift1"/>
        <w:spacing w:after="201"/>
        <w:ind w:left="8"/>
        <w:rPr>
          <w:rFonts w:asciiTheme="majorHAnsi" w:hAnsiTheme="majorHAnsi"/>
        </w:rPr>
      </w:pPr>
      <w:r w:rsidRPr="002B5850">
        <w:rPr>
          <w:rFonts w:asciiTheme="minorHAnsi" w:hAnsiTheme="minorHAnsi"/>
          <w:sz w:val="21"/>
        </w:rPr>
        <w:t xml:space="preserve"> </w:t>
      </w:r>
      <w:r w:rsidR="009F26A5" w:rsidRPr="002B5850">
        <w:rPr>
          <w:rFonts w:asciiTheme="majorHAnsi" w:hAnsiTheme="majorHAnsi"/>
        </w:rPr>
        <w:t xml:space="preserve">Easy-to-read Summary </w:t>
      </w:r>
    </w:p>
    <w:p w14:paraId="549BC966" w14:textId="77777777" w:rsidR="00133B7E" w:rsidRPr="002B5850" w:rsidRDefault="00133B7E" w:rsidP="002E37A6">
      <w:pPr>
        <w:pStyle w:val="Untertitel"/>
        <w:rPr>
          <w:lang w:val="en-GB"/>
        </w:rPr>
      </w:pPr>
    </w:p>
    <w:p w14:paraId="2EBA7B51" w14:textId="5E84CC57" w:rsidR="00133B7E" w:rsidRPr="002B5850" w:rsidRDefault="00133B7E" w:rsidP="00133B7E">
      <w:pPr>
        <w:pStyle w:val="Untertitel"/>
        <w:numPr>
          <w:ilvl w:val="0"/>
          <w:numId w:val="12"/>
        </w:numPr>
        <w:rPr>
          <w:rFonts w:asciiTheme="majorHAnsi" w:hAnsiTheme="majorHAnsi"/>
          <w:lang w:val="en-GB"/>
        </w:rPr>
      </w:pPr>
      <w:r w:rsidRPr="002B5850">
        <w:rPr>
          <w:rFonts w:asciiTheme="majorHAnsi" w:hAnsiTheme="majorHAnsi"/>
          <w:lang w:val="en-GB"/>
        </w:rPr>
        <w:t xml:space="preserve">Introduction </w:t>
      </w:r>
    </w:p>
    <w:p w14:paraId="0CFE2EE1" w14:textId="3AF04602" w:rsidR="00833862" w:rsidRPr="002B5850" w:rsidRDefault="00833862" w:rsidP="002E37A6">
      <w:pPr>
        <w:pStyle w:val="Untertitel"/>
        <w:rPr>
          <w:lang w:val="en-GB"/>
        </w:rPr>
      </w:pPr>
      <w:r w:rsidRPr="002B5850">
        <w:rPr>
          <w:noProof/>
          <w:lang w:val="en-GB"/>
        </w:rPr>
        <w:drawing>
          <wp:anchor distT="0" distB="0" distL="114300" distR="114300" simplePos="0" relativeHeight="251670528" behindDoc="1" locked="0" layoutInCell="1" allowOverlap="1" wp14:anchorId="28D258FF" wp14:editId="780DB2D2">
            <wp:simplePos x="0" y="0"/>
            <wp:positionH relativeFrom="column">
              <wp:posOffset>3958791</wp:posOffset>
            </wp:positionH>
            <wp:positionV relativeFrom="paragraph">
              <wp:posOffset>763</wp:posOffset>
            </wp:positionV>
            <wp:extent cx="2299681" cy="2251535"/>
            <wp:effectExtent l="0" t="0" r="5715" b="0"/>
            <wp:wrapTight wrapText="bothSides">
              <wp:wrapPolygon edited="0">
                <wp:start x="0" y="0"/>
                <wp:lineTo x="0" y="21387"/>
                <wp:lineTo x="21475" y="21387"/>
                <wp:lineTo x="21475" y="0"/>
                <wp:lineTo x="0" y="0"/>
              </wp:wrapPolygon>
            </wp:wrapTight>
            <wp:docPr id="195099313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9681" cy="2251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0695F" w14:textId="5A117555" w:rsidR="004838DD" w:rsidRPr="002B5850" w:rsidRDefault="00833862" w:rsidP="004838DD">
      <w:pPr>
        <w:spacing w:line="360" w:lineRule="auto"/>
        <w:rPr>
          <w:rFonts w:asciiTheme="minorHAnsi" w:hAnsiTheme="minorHAnsi"/>
          <w:sz w:val="28"/>
          <w:szCs w:val="28"/>
        </w:rPr>
      </w:pPr>
      <w:r w:rsidRPr="002B5850">
        <w:rPr>
          <w:rFonts w:asciiTheme="minorHAnsi" w:hAnsiTheme="minorHAnsi"/>
          <w:sz w:val="28"/>
          <w:szCs w:val="28"/>
        </w:rPr>
        <w:t>The European Network on Independent Living (ENIL)</w:t>
      </w:r>
      <w:r w:rsidR="00E90D2F" w:rsidRPr="002B5850">
        <w:rPr>
          <w:rFonts w:asciiTheme="minorHAnsi" w:hAnsiTheme="minorHAnsi"/>
          <w:sz w:val="28"/>
          <w:szCs w:val="28"/>
        </w:rPr>
        <w:t xml:space="preserve"> </w:t>
      </w:r>
      <w:r w:rsidRPr="002B5850">
        <w:rPr>
          <w:rFonts w:asciiTheme="minorHAnsi" w:hAnsiTheme="minorHAnsi"/>
          <w:sz w:val="28"/>
          <w:szCs w:val="28"/>
        </w:rPr>
        <w:t>has found that public funds are often used to finance</w:t>
      </w:r>
      <w:r w:rsidR="00E90D2F" w:rsidRPr="002B5850">
        <w:rPr>
          <w:rFonts w:asciiTheme="minorHAnsi" w:hAnsiTheme="minorHAnsi"/>
          <w:sz w:val="28"/>
          <w:szCs w:val="28"/>
        </w:rPr>
        <w:t xml:space="preserve"> </w:t>
      </w:r>
      <w:r w:rsidRPr="002B5850">
        <w:rPr>
          <w:rFonts w:asciiTheme="minorHAnsi" w:hAnsiTheme="minorHAnsi"/>
          <w:sz w:val="28"/>
          <w:szCs w:val="28"/>
        </w:rPr>
        <w:t>segregated environments for people with disabilities</w:t>
      </w:r>
      <w:r w:rsidR="00E90D2F" w:rsidRPr="002B5850">
        <w:rPr>
          <w:rFonts w:asciiTheme="minorHAnsi" w:hAnsiTheme="minorHAnsi"/>
          <w:sz w:val="28"/>
          <w:szCs w:val="28"/>
        </w:rPr>
        <w:t xml:space="preserve"> </w:t>
      </w:r>
      <w:r w:rsidRPr="002B5850">
        <w:rPr>
          <w:rFonts w:asciiTheme="minorHAnsi" w:hAnsiTheme="minorHAnsi"/>
          <w:sz w:val="28"/>
          <w:szCs w:val="28"/>
        </w:rPr>
        <w:t>in the EU, you can see segregated environments.</w:t>
      </w:r>
    </w:p>
    <w:p w14:paraId="7584FD36" w14:textId="3FA62CFC" w:rsidR="00833862" w:rsidRPr="002B5850" w:rsidRDefault="00833862" w:rsidP="00833862">
      <w:pPr>
        <w:spacing w:line="360" w:lineRule="auto"/>
        <w:rPr>
          <w:rFonts w:asciiTheme="minorHAnsi" w:hAnsiTheme="minorHAnsi"/>
          <w:sz w:val="28"/>
          <w:szCs w:val="28"/>
        </w:rPr>
      </w:pPr>
      <w:r w:rsidRPr="002B5850">
        <w:rPr>
          <w:rFonts w:asciiTheme="minorHAnsi" w:hAnsiTheme="minorHAnsi"/>
          <w:sz w:val="28"/>
          <w:szCs w:val="28"/>
        </w:rPr>
        <w:t xml:space="preserve">For </w:t>
      </w:r>
      <w:proofErr w:type="gramStart"/>
      <w:r w:rsidRPr="002B5850">
        <w:rPr>
          <w:rFonts w:asciiTheme="minorHAnsi" w:hAnsiTheme="minorHAnsi"/>
          <w:sz w:val="28"/>
          <w:szCs w:val="28"/>
        </w:rPr>
        <w:t>example</w:t>
      </w:r>
      <w:proofErr w:type="gramEnd"/>
      <w:r w:rsidRPr="002B5850">
        <w:rPr>
          <w:rFonts w:asciiTheme="minorHAnsi" w:hAnsiTheme="minorHAnsi"/>
          <w:sz w:val="28"/>
          <w:szCs w:val="28"/>
        </w:rPr>
        <w:t xml:space="preserve"> institutions and sheltered workshops.</w:t>
      </w:r>
    </w:p>
    <w:p w14:paraId="09F2FEF3" w14:textId="2C0DCD70" w:rsidR="00833862" w:rsidRPr="002B5850" w:rsidRDefault="004838DD" w:rsidP="00833862">
      <w:pPr>
        <w:spacing w:line="360" w:lineRule="auto"/>
        <w:rPr>
          <w:rFonts w:asciiTheme="minorHAnsi" w:hAnsiTheme="minorHAnsi"/>
          <w:sz w:val="28"/>
          <w:szCs w:val="28"/>
        </w:rPr>
      </w:pPr>
      <w:r w:rsidRPr="002B5850">
        <w:rPr>
          <w:rFonts w:asciiTheme="minorHAnsi" w:hAnsiTheme="minorHAnsi"/>
          <w:noProof/>
          <w:sz w:val="28"/>
          <w:szCs w:val="28"/>
        </w:rPr>
        <w:drawing>
          <wp:anchor distT="0" distB="0" distL="114300" distR="114300" simplePos="0" relativeHeight="251660288" behindDoc="1" locked="0" layoutInCell="1" allowOverlap="1" wp14:anchorId="0D9EAADD" wp14:editId="089CB54C">
            <wp:simplePos x="0" y="0"/>
            <wp:positionH relativeFrom="column">
              <wp:posOffset>3819525</wp:posOffset>
            </wp:positionH>
            <wp:positionV relativeFrom="paragraph">
              <wp:posOffset>219002</wp:posOffset>
            </wp:positionV>
            <wp:extent cx="2491740" cy="2491740"/>
            <wp:effectExtent l="0" t="0" r="3810" b="3810"/>
            <wp:wrapTight wrapText="bothSides">
              <wp:wrapPolygon edited="0">
                <wp:start x="0" y="0"/>
                <wp:lineTo x="0" y="21468"/>
                <wp:lineTo x="21468" y="21468"/>
                <wp:lineTo x="21468" y="0"/>
                <wp:lineTo x="0" y="0"/>
              </wp:wrapPolygon>
            </wp:wrapTight>
            <wp:docPr id="7805863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740" cy="2491740"/>
                    </a:xfrm>
                    <a:prstGeom prst="rect">
                      <a:avLst/>
                    </a:prstGeom>
                    <a:noFill/>
                  </pic:spPr>
                </pic:pic>
              </a:graphicData>
            </a:graphic>
            <wp14:sizeRelH relativeFrom="margin">
              <wp14:pctWidth>0</wp14:pctWidth>
            </wp14:sizeRelH>
            <wp14:sizeRelV relativeFrom="margin">
              <wp14:pctHeight>0</wp14:pctHeight>
            </wp14:sizeRelV>
          </wp:anchor>
        </w:drawing>
      </w:r>
    </w:p>
    <w:p w14:paraId="4A2B6D58" w14:textId="7E1FFBDA" w:rsidR="00833862" w:rsidRPr="002B5850" w:rsidRDefault="00833862" w:rsidP="00833862">
      <w:pPr>
        <w:spacing w:line="360" w:lineRule="auto"/>
        <w:rPr>
          <w:rFonts w:asciiTheme="minorHAnsi" w:hAnsiTheme="minorHAnsi"/>
          <w:sz w:val="28"/>
          <w:szCs w:val="28"/>
        </w:rPr>
      </w:pPr>
      <w:r w:rsidRPr="002B5850">
        <w:rPr>
          <w:rFonts w:asciiTheme="minorHAnsi" w:hAnsiTheme="minorHAnsi"/>
          <w:sz w:val="28"/>
          <w:szCs w:val="28"/>
        </w:rPr>
        <w:t>This funding prevents people with disabilities</w:t>
      </w:r>
      <w:r w:rsidR="00E90D2F" w:rsidRPr="002B5850">
        <w:rPr>
          <w:rFonts w:asciiTheme="minorHAnsi" w:hAnsiTheme="minorHAnsi"/>
          <w:sz w:val="28"/>
          <w:szCs w:val="28"/>
        </w:rPr>
        <w:t xml:space="preserve"> </w:t>
      </w:r>
      <w:r w:rsidRPr="002B5850">
        <w:rPr>
          <w:rFonts w:asciiTheme="minorHAnsi" w:hAnsiTheme="minorHAnsi"/>
          <w:sz w:val="28"/>
          <w:szCs w:val="28"/>
        </w:rPr>
        <w:t>from being fully included in society</w:t>
      </w:r>
      <w:r w:rsidR="00E90D2F" w:rsidRPr="002B5850">
        <w:rPr>
          <w:rFonts w:asciiTheme="minorHAnsi" w:hAnsiTheme="minorHAnsi"/>
          <w:sz w:val="28"/>
          <w:szCs w:val="28"/>
        </w:rPr>
        <w:t xml:space="preserve"> </w:t>
      </w:r>
      <w:r w:rsidRPr="002B5850">
        <w:rPr>
          <w:rFonts w:asciiTheme="minorHAnsi" w:hAnsiTheme="minorHAnsi"/>
          <w:sz w:val="28"/>
          <w:szCs w:val="28"/>
        </w:rPr>
        <w:t>and requires a large amount of money.</w:t>
      </w:r>
    </w:p>
    <w:p w14:paraId="7F0EA43A" w14:textId="64798B61" w:rsidR="00833862" w:rsidRPr="002B5850" w:rsidRDefault="00833862" w:rsidP="00833862">
      <w:pPr>
        <w:rPr>
          <w:rFonts w:asciiTheme="minorHAnsi" w:hAnsiTheme="minorHAnsi"/>
        </w:rPr>
      </w:pPr>
    </w:p>
    <w:p w14:paraId="63F1F570" w14:textId="7C21801C" w:rsidR="00833862" w:rsidRDefault="00833862" w:rsidP="00833862">
      <w:pPr>
        <w:spacing w:line="360" w:lineRule="auto"/>
        <w:rPr>
          <w:rFonts w:asciiTheme="minorHAnsi" w:hAnsiTheme="minorHAnsi"/>
          <w:sz w:val="28"/>
          <w:szCs w:val="28"/>
        </w:rPr>
      </w:pPr>
    </w:p>
    <w:p w14:paraId="4002FBCD" w14:textId="77777777" w:rsidR="004838DD" w:rsidRDefault="004838DD" w:rsidP="00833862">
      <w:pPr>
        <w:spacing w:line="360" w:lineRule="auto"/>
        <w:rPr>
          <w:rFonts w:asciiTheme="minorHAnsi" w:hAnsiTheme="minorHAnsi"/>
          <w:sz w:val="28"/>
          <w:szCs w:val="28"/>
        </w:rPr>
      </w:pPr>
    </w:p>
    <w:p w14:paraId="1FC5E948" w14:textId="77777777" w:rsidR="004838DD" w:rsidRDefault="004838DD" w:rsidP="00833862">
      <w:pPr>
        <w:spacing w:line="360" w:lineRule="auto"/>
        <w:rPr>
          <w:rFonts w:asciiTheme="minorHAnsi" w:hAnsiTheme="minorHAnsi"/>
          <w:sz w:val="28"/>
          <w:szCs w:val="28"/>
        </w:rPr>
      </w:pPr>
    </w:p>
    <w:p w14:paraId="57498F93" w14:textId="77777777" w:rsidR="004838DD" w:rsidRDefault="004838DD" w:rsidP="00833862">
      <w:pPr>
        <w:spacing w:line="360" w:lineRule="auto"/>
        <w:rPr>
          <w:rFonts w:asciiTheme="minorHAnsi" w:hAnsiTheme="minorHAnsi"/>
          <w:sz w:val="28"/>
          <w:szCs w:val="28"/>
        </w:rPr>
      </w:pPr>
    </w:p>
    <w:p w14:paraId="30CD5E6F" w14:textId="47E18B17" w:rsidR="004838DD" w:rsidRPr="00044A5B" w:rsidRDefault="0086288D" w:rsidP="0086288D">
      <w:pPr>
        <w:pStyle w:val="Listenabsatz"/>
        <w:numPr>
          <w:ilvl w:val="0"/>
          <w:numId w:val="12"/>
        </w:numPr>
        <w:spacing w:line="360" w:lineRule="auto"/>
        <w:rPr>
          <w:rFonts w:asciiTheme="majorHAnsi" w:hAnsiTheme="majorHAnsi"/>
          <w:sz w:val="28"/>
          <w:szCs w:val="28"/>
        </w:rPr>
      </w:pPr>
      <w:r w:rsidRPr="00044A5B">
        <w:rPr>
          <w:rFonts w:asciiTheme="majorHAnsi" w:hAnsiTheme="majorHAnsi"/>
          <w:sz w:val="28"/>
          <w:szCs w:val="28"/>
        </w:rPr>
        <w:t xml:space="preserve">The Problem with Sheltered Employment </w:t>
      </w:r>
    </w:p>
    <w:p w14:paraId="648011D4" w14:textId="77777777" w:rsidR="004838DD" w:rsidRPr="002B5850" w:rsidRDefault="004838DD" w:rsidP="00833862">
      <w:pPr>
        <w:spacing w:line="360" w:lineRule="auto"/>
        <w:rPr>
          <w:rFonts w:asciiTheme="minorHAnsi" w:hAnsiTheme="minorHAnsi"/>
          <w:sz w:val="28"/>
          <w:szCs w:val="28"/>
        </w:rPr>
      </w:pPr>
    </w:p>
    <w:p w14:paraId="5461C877" w14:textId="07042B2E" w:rsidR="00833862" w:rsidRPr="002B5850" w:rsidRDefault="00833862" w:rsidP="00833862">
      <w:pPr>
        <w:spacing w:line="360" w:lineRule="auto"/>
        <w:rPr>
          <w:rFonts w:asciiTheme="minorHAnsi" w:hAnsiTheme="minorHAnsi"/>
          <w:sz w:val="28"/>
          <w:szCs w:val="28"/>
        </w:rPr>
      </w:pPr>
      <w:r w:rsidRPr="002B5850">
        <w:rPr>
          <w:rFonts w:asciiTheme="minorHAnsi" w:hAnsiTheme="minorHAnsi"/>
          <w:noProof/>
          <w:sz w:val="28"/>
          <w:szCs w:val="28"/>
        </w:rPr>
        <w:lastRenderedPageBreak/>
        <w:drawing>
          <wp:anchor distT="0" distB="0" distL="114300" distR="114300" simplePos="0" relativeHeight="251661312" behindDoc="1" locked="0" layoutInCell="1" allowOverlap="1" wp14:anchorId="7288B5E8" wp14:editId="49F9376F">
            <wp:simplePos x="0" y="0"/>
            <wp:positionH relativeFrom="column">
              <wp:posOffset>3585210</wp:posOffset>
            </wp:positionH>
            <wp:positionV relativeFrom="paragraph">
              <wp:posOffset>472440</wp:posOffset>
            </wp:positionV>
            <wp:extent cx="2774315" cy="2272030"/>
            <wp:effectExtent l="0" t="0" r="6985" b="0"/>
            <wp:wrapTight wrapText="bothSides">
              <wp:wrapPolygon edited="0">
                <wp:start x="0" y="0"/>
                <wp:lineTo x="0" y="21371"/>
                <wp:lineTo x="21506" y="21371"/>
                <wp:lineTo x="21506" y="0"/>
                <wp:lineTo x="0" y="0"/>
              </wp:wrapPolygon>
            </wp:wrapTight>
            <wp:docPr id="10323436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4315" cy="227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5850">
        <w:rPr>
          <w:rFonts w:asciiTheme="minorHAnsi" w:hAnsiTheme="minorHAnsi"/>
          <w:sz w:val="28"/>
          <w:szCs w:val="28"/>
        </w:rPr>
        <w:t>Sheltered employment is presented</w:t>
      </w:r>
      <w:r w:rsidR="002E37A6" w:rsidRPr="002B5850">
        <w:rPr>
          <w:rFonts w:asciiTheme="minorHAnsi" w:hAnsiTheme="minorHAnsi"/>
          <w:sz w:val="28"/>
          <w:szCs w:val="28"/>
        </w:rPr>
        <w:t xml:space="preserve"> </w:t>
      </w:r>
      <w:proofErr w:type="gramStart"/>
      <w:r w:rsidRPr="002B5850">
        <w:rPr>
          <w:rFonts w:asciiTheme="minorHAnsi" w:hAnsiTheme="minorHAnsi"/>
          <w:sz w:val="28"/>
          <w:szCs w:val="28"/>
        </w:rPr>
        <w:t>as a way to</w:t>
      </w:r>
      <w:proofErr w:type="gramEnd"/>
      <w:r w:rsidRPr="002B5850">
        <w:rPr>
          <w:rFonts w:asciiTheme="minorHAnsi" w:hAnsiTheme="minorHAnsi"/>
          <w:sz w:val="28"/>
          <w:szCs w:val="28"/>
        </w:rPr>
        <w:t xml:space="preserve"> integrate people with disabilities</w:t>
      </w:r>
      <w:r w:rsidR="002E37A6" w:rsidRPr="002B5850">
        <w:rPr>
          <w:rFonts w:asciiTheme="minorHAnsi" w:hAnsiTheme="minorHAnsi"/>
          <w:sz w:val="28"/>
          <w:szCs w:val="28"/>
        </w:rPr>
        <w:t xml:space="preserve"> </w:t>
      </w:r>
      <w:r w:rsidRPr="002B5850">
        <w:rPr>
          <w:rFonts w:asciiTheme="minorHAnsi" w:hAnsiTheme="minorHAnsi"/>
          <w:sz w:val="28"/>
          <w:szCs w:val="28"/>
        </w:rPr>
        <w:t>into regular work.</w:t>
      </w:r>
    </w:p>
    <w:p w14:paraId="465463F5" w14:textId="77777777" w:rsidR="00833862" w:rsidRPr="002B5850" w:rsidRDefault="00833862" w:rsidP="00833862">
      <w:pPr>
        <w:spacing w:line="360" w:lineRule="auto"/>
        <w:rPr>
          <w:rFonts w:asciiTheme="minorHAnsi" w:hAnsiTheme="minorHAnsi"/>
          <w:sz w:val="28"/>
          <w:szCs w:val="28"/>
        </w:rPr>
      </w:pPr>
    </w:p>
    <w:p w14:paraId="2E8B88F8" w14:textId="4ABA512A" w:rsidR="00833862" w:rsidRPr="002B5850" w:rsidRDefault="00833862" w:rsidP="00833862">
      <w:pPr>
        <w:spacing w:line="360" w:lineRule="auto"/>
        <w:rPr>
          <w:rFonts w:asciiTheme="minorHAnsi" w:hAnsiTheme="minorHAnsi"/>
          <w:sz w:val="28"/>
          <w:szCs w:val="28"/>
        </w:rPr>
      </w:pPr>
      <w:r w:rsidRPr="002B5850">
        <w:rPr>
          <w:rFonts w:asciiTheme="minorHAnsi" w:hAnsiTheme="minorHAnsi"/>
          <w:sz w:val="28"/>
          <w:szCs w:val="28"/>
        </w:rPr>
        <w:t>However, studies and real-life examples</w:t>
      </w:r>
      <w:r w:rsidR="002E37A6" w:rsidRPr="002B5850">
        <w:rPr>
          <w:rFonts w:asciiTheme="minorHAnsi" w:hAnsiTheme="minorHAnsi"/>
          <w:sz w:val="28"/>
          <w:szCs w:val="28"/>
        </w:rPr>
        <w:t xml:space="preserve"> </w:t>
      </w:r>
      <w:r w:rsidRPr="002B5850">
        <w:rPr>
          <w:rFonts w:asciiTheme="minorHAnsi" w:hAnsiTheme="minorHAnsi"/>
          <w:sz w:val="28"/>
          <w:szCs w:val="28"/>
        </w:rPr>
        <w:t>show that this claim is incorrect.</w:t>
      </w:r>
    </w:p>
    <w:p w14:paraId="3A125934" w14:textId="77777777" w:rsidR="00833862" w:rsidRPr="002B5850" w:rsidRDefault="00833862" w:rsidP="00833862">
      <w:pPr>
        <w:spacing w:line="360" w:lineRule="auto"/>
        <w:rPr>
          <w:rFonts w:asciiTheme="minorHAnsi" w:hAnsiTheme="minorHAnsi"/>
          <w:sz w:val="28"/>
          <w:szCs w:val="28"/>
        </w:rPr>
      </w:pPr>
    </w:p>
    <w:p w14:paraId="6CF4E1D3" w14:textId="547A46B0" w:rsidR="00833862" w:rsidRPr="002B5850" w:rsidRDefault="00833862" w:rsidP="00833862">
      <w:pPr>
        <w:spacing w:line="360" w:lineRule="auto"/>
        <w:rPr>
          <w:rFonts w:asciiTheme="minorHAnsi" w:hAnsiTheme="minorHAnsi"/>
          <w:sz w:val="28"/>
          <w:szCs w:val="28"/>
        </w:rPr>
      </w:pPr>
      <w:r w:rsidRPr="002B5850">
        <w:rPr>
          <w:rFonts w:asciiTheme="minorHAnsi" w:hAnsiTheme="minorHAnsi"/>
          <w:sz w:val="28"/>
          <w:szCs w:val="28"/>
        </w:rPr>
        <w:t>Instead of helping, sheltered employment</w:t>
      </w:r>
      <w:r w:rsidR="002E37A6" w:rsidRPr="002B5850">
        <w:rPr>
          <w:rFonts w:asciiTheme="minorHAnsi" w:hAnsiTheme="minorHAnsi"/>
          <w:sz w:val="28"/>
          <w:szCs w:val="28"/>
        </w:rPr>
        <w:t xml:space="preserve"> </w:t>
      </w:r>
      <w:r w:rsidRPr="002B5850">
        <w:rPr>
          <w:rFonts w:asciiTheme="minorHAnsi" w:hAnsiTheme="minorHAnsi"/>
          <w:sz w:val="28"/>
          <w:szCs w:val="28"/>
        </w:rPr>
        <w:t xml:space="preserve">can </w:t>
      </w:r>
      <w:proofErr w:type="gramStart"/>
      <w:r w:rsidRPr="002B5850">
        <w:rPr>
          <w:rFonts w:asciiTheme="minorHAnsi" w:hAnsiTheme="minorHAnsi"/>
          <w:sz w:val="28"/>
          <w:szCs w:val="28"/>
        </w:rPr>
        <w:t>actually make</w:t>
      </w:r>
      <w:proofErr w:type="gramEnd"/>
      <w:r w:rsidRPr="002B5850">
        <w:rPr>
          <w:rFonts w:asciiTheme="minorHAnsi" w:hAnsiTheme="minorHAnsi"/>
          <w:sz w:val="28"/>
          <w:szCs w:val="28"/>
        </w:rPr>
        <w:t xml:space="preserve"> it harder for people with disabilities</w:t>
      </w:r>
      <w:r w:rsidR="002E37A6" w:rsidRPr="002B5850">
        <w:rPr>
          <w:rFonts w:asciiTheme="minorHAnsi" w:hAnsiTheme="minorHAnsi"/>
          <w:sz w:val="28"/>
          <w:szCs w:val="28"/>
        </w:rPr>
        <w:t xml:space="preserve"> </w:t>
      </w:r>
      <w:r w:rsidRPr="002B5850">
        <w:rPr>
          <w:rFonts w:asciiTheme="minorHAnsi" w:hAnsiTheme="minorHAnsi"/>
          <w:sz w:val="28"/>
          <w:szCs w:val="28"/>
        </w:rPr>
        <w:t>to get real jobs.</w:t>
      </w:r>
    </w:p>
    <w:p w14:paraId="098855DD" w14:textId="71F6A3CD" w:rsidR="00833862" w:rsidRPr="002B5850" w:rsidRDefault="009E70DF" w:rsidP="00833862">
      <w:pPr>
        <w:spacing w:line="360" w:lineRule="auto"/>
        <w:rPr>
          <w:rFonts w:asciiTheme="minorHAnsi" w:hAnsiTheme="minorHAnsi"/>
          <w:sz w:val="28"/>
          <w:szCs w:val="28"/>
        </w:rPr>
      </w:pPr>
      <w:r w:rsidRPr="002B5850">
        <w:rPr>
          <w:rFonts w:asciiTheme="minorHAnsi" w:hAnsiTheme="minorHAnsi"/>
          <w:noProof/>
          <w:sz w:val="28"/>
          <w:szCs w:val="28"/>
        </w:rPr>
        <w:drawing>
          <wp:anchor distT="0" distB="0" distL="114300" distR="114300" simplePos="0" relativeHeight="251662336" behindDoc="1" locked="0" layoutInCell="1" allowOverlap="1" wp14:anchorId="7677CF96" wp14:editId="184DE266">
            <wp:simplePos x="0" y="0"/>
            <wp:positionH relativeFrom="column">
              <wp:posOffset>3616960</wp:posOffset>
            </wp:positionH>
            <wp:positionV relativeFrom="paragraph">
              <wp:posOffset>2540</wp:posOffset>
            </wp:positionV>
            <wp:extent cx="2468880" cy="2468880"/>
            <wp:effectExtent l="0" t="0" r="7620" b="7620"/>
            <wp:wrapTight wrapText="bothSides">
              <wp:wrapPolygon edited="0">
                <wp:start x="0" y="0"/>
                <wp:lineTo x="0" y="21500"/>
                <wp:lineTo x="21500" y="21500"/>
                <wp:lineTo x="21500" y="0"/>
                <wp:lineTo x="0" y="0"/>
              </wp:wrapPolygon>
            </wp:wrapTight>
            <wp:docPr id="77058127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8880" cy="2468880"/>
                    </a:xfrm>
                    <a:prstGeom prst="rect">
                      <a:avLst/>
                    </a:prstGeom>
                    <a:noFill/>
                  </pic:spPr>
                </pic:pic>
              </a:graphicData>
            </a:graphic>
          </wp:anchor>
        </w:drawing>
      </w:r>
    </w:p>
    <w:p w14:paraId="4E52BCA7" w14:textId="395D43CF" w:rsidR="00833862" w:rsidRPr="002B5850" w:rsidRDefault="00833862" w:rsidP="00833862">
      <w:pPr>
        <w:spacing w:line="360" w:lineRule="auto"/>
        <w:rPr>
          <w:rFonts w:asciiTheme="minorHAnsi" w:hAnsiTheme="minorHAnsi"/>
          <w:sz w:val="28"/>
          <w:szCs w:val="28"/>
        </w:rPr>
      </w:pPr>
      <w:r w:rsidRPr="002B5850">
        <w:rPr>
          <w:rFonts w:asciiTheme="minorHAnsi" w:hAnsiTheme="minorHAnsi"/>
          <w:sz w:val="28"/>
          <w:szCs w:val="28"/>
        </w:rPr>
        <w:t>According to the UN's General Comment No. 8,</w:t>
      </w:r>
      <w:r w:rsidR="002E37A6" w:rsidRPr="002B5850">
        <w:rPr>
          <w:rFonts w:asciiTheme="minorHAnsi" w:hAnsiTheme="minorHAnsi"/>
          <w:sz w:val="28"/>
          <w:szCs w:val="28"/>
        </w:rPr>
        <w:t xml:space="preserve"> </w:t>
      </w:r>
      <w:r w:rsidRPr="002B5850">
        <w:rPr>
          <w:rFonts w:asciiTheme="minorHAnsi" w:hAnsiTheme="minorHAnsi"/>
          <w:sz w:val="28"/>
          <w:szCs w:val="28"/>
        </w:rPr>
        <w:t>sheltered employment promotes prejudice, and discrimination.</w:t>
      </w:r>
    </w:p>
    <w:p w14:paraId="571C2371" w14:textId="77777777" w:rsidR="00833862" w:rsidRPr="002B5850" w:rsidRDefault="00833862" w:rsidP="00833862">
      <w:pPr>
        <w:rPr>
          <w:rFonts w:asciiTheme="minorHAnsi" w:hAnsiTheme="minorHAnsi"/>
        </w:rPr>
      </w:pPr>
    </w:p>
    <w:p w14:paraId="6D88788B" w14:textId="77777777" w:rsidR="00833862" w:rsidRPr="002B5850" w:rsidRDefault="00833862" w:rsidP="00833862">
      <w:pPr>
        <w:rPr>
          <w:rFonts w:asciiTheme="minorHAnsi" w:hAnsiTheme="minorHAnsi"/>
          <w:b/>
          <w:bCs/>
        </w:rPr>
      </w:pPr>
    </w:p>
    <w:p w14:paraId="27856C2D" w14:textId="77777777" w:rsidR="00833862" w:rsidRPr="002B5850" w:rsidRDefault="00833862" w:rsidP="00833862">
      <w:pPr>
        <w:rPr>
          <w:rFonts w:asciiTheme="minorHAnsi" w:hAnsiTheme="minorHAnsi"/>
          <w:b/>
          <w:bCs/>
        </w:rPr>
      </w:pPr>
    </w:p>
    <w:p w14:paraId="4493C19B" w14:textId="77777777" w:rsidR="00833862" w:rsidRDefault="00833862" w:rsidP="00833862">
      <w:pPr>
        <w:rPr>
          <w:rFonts w:asciiTheme="minorHAnsi" w:hAnsiTheme="minorHAnsi"/>
          <w:b/>
          <w:bCs/>
        </w:rPr>
      </w:pPr>
    </w:p>
    <w:p w14:paraId="39F2FBFB" w14:textId="77777777" w:rsidR="002C0C47" w:rsidRDefault="002C0C47" w:rsidP="00833862">
      <w:pPr>
        <w:rPr>
          <w:rFonts w:asciiTheme="minorHAnsi" w:hAnsiTheme="minorHAnsi"/>
          <w:b/>
          <w:bCs/>
        </w:rPr>
      </w:pPr>
    </w:p>
    <w:p w14:paraId="20332C33" w14:textId="77777777" w:rsidR="002C0C47" w:rsidRDefault="002C0C47" w:rsidP="00833862">
      <w:pPr>
        <w:rPr>
          <w:rFonts w:asciiTheme="minorHAnsi" w:hAnsiTheme="minorHAnsi"/>
          <w:b/>
          <w:bCs/>
        </w:rPr>
      </w:pPr>
    </w:p>
    <w:p w14:paraId="5DAB53AF" w14:textId="77777777" w:rsidR="002C0C47" w:rsidRDefault="002C0C47" w:rsidP="00833862">
      <w:pPr>
        <w:rPr>
          <w:rFonts w:asciiTheme="minorHAnsi" w:hAnsiTheme="minorHAnsi"/>
          <w:b/>
          <w:bCs/>
        </w:rPr>
      </w:pPr>
    </w:p>
    <w:p w14:paraId="3CA366E2" w14:textId="77777777" w:rsidR="002C0C47" w:rsidRDefault="002C0C47" w:rsidP="00833862">
      <w:pPr>
        <w:rPr>
          <w:rFonts w:asciiTheme="minorHAnsi" w:hAnsiTheme="minorHAnsi"/>
          <w:b/>
          <w:bCs/>
        </w:rPr>
      </w:pPr>
    </w:p>
    <w:p w14:paraId="42E100BD" w14:textId="77777777" w:rsidR="002C0C47" w:rsidRDefault="002C0C47" w:rsidP="00833862">
      <w:pPr>
        <w:rPr>
          <w:rFonts w:asciiTheme="minorHAnsi" w:hAnsiTheme="minorHAnsi"/>
          <w:b/>
          <w:bCs/>
        </w:rPr>
      </w:pPr>
    </w:p>
    <w:p w14:paraId="37AD207F" w14:textId="77777777" w:rsidR="002C0C47" w:rsidRDefault="002C0C47" w:rsidP="00833862">
      <w:pPr>
        <w:rPr>
          <w:rFonts w:asciiTheme="minorHAnsi" w:hAnsiTheme="minorHAnsi"/>
          <w:b/>
          <w:bCs/>
        </w:rPr>
      </w:pPr>
    </w:p>
    <w:p w14:paraId="18BB257F" w14:textId="77777777" w:rsidR="002C0C47" w:rsidRDefault="002C0C47" w:rsidP="00833862">
      <w:pPr>
        <w:rPr>
          <w:rFonts w:asciiTheme="minorHAnsi" w:hAnsiTheme="minorHAnsi"/>
          <w:b/>
          <w:bCs/>
        </w:rPr>
      </w:pPr>
    </w:p>
    <w:p w14:paraId="5B9D157B" w14:textId="77777777" w:rsidR="002C0C47" w:rsidRDefault="002C0C47" w:rsidP="00833862">
      <w:pPr>
        <w:rPr>
          <w:rFonts w:asciiTheme="minorHAnsi" w:hAnsiTheme="minorHAnsi"/>
          <w:b/>
          <w:bCs/>
        </w:rPr>
      </w:pPr>
    </w:p>
    <w:p w14:paraId="2FA7E174" w14:textId="77777777" w:rsidR="002C0C47" w:rsidRDefault="002C0C47" w:rsidP="00833862">
      <w:pPr>
        <w:rPr>
          <w:rFonts w:asciiTheme="minorHAnsi" w:hAnsiTheme="minorHAnsi"/>
          <w:b/>
          <w:bCs/>
        </w:rPr>
      </w:pPr>
    </w:p>
    <w:p w14:paraId="282AFCEA" w14:textId="77777777" w:rsidR="002C0C47" w:rsidRDefault="002C0C47" w:rsidP="00833862">
      <w:pPr>
        <w:rPr>
          <w:rFonts w:asciiTheme="minorHAnsi" w:hAnsiTheme="minorHAnsi"/>
          <w:b/>
          <w:bCs/>
        </w:rPr>
      </w:pPr>
    </w:p>
    <w:p w14:paraId="617C3BBF" w14:textId="77777777" w:rsidR="002C0C47" w:rsidRDefault="002C0C47" w:rsidP="00833862">
      <w:pPr>
        <w:rPr>
          <w:rFonts w:asciiTheme="minorHAnsi" w:hAnsiTheme="minorHAnsi"/>
          <w:b/>
          <w:bCs/>
        </w:rPr>
      </w:pPr>
    </w:p>
    <w:p w14:paraId="683B8A7B" w14:textId="77777777" w:rsidR="002C0C47" w:rsidRPr="002B5850" w:rsidRDefault="002C0C47" w:rsidP="00833862">
      <w:pPr>
        <w:rPr>
          <w:rFonts w:asciiTheme="minorHAnsi" w:hAnsiTheme="minorHAnsi"/>
          <w:b/>
          <w:bCs/>
        </w:rPr>
      </w:pPr>
    </w:p>
    <w:p w14:paraId="474484F8" w14:textId="77777777" w:rsidR="002C0C47" w:rsidRDefault="002C0C47" w:rsidP="002C0C47">
      <w:pPr>
        <w:spacing w:line="360" w:lineRule="auto"/>
        <w:ind w:left="0" w:firstLine="0"/>
        <w:rPr>
          <w:rFonts w:asciiTheme="minorHAnsi" w:hAnsiTheme="minorHAnsi"/>
          <w:sz w:val="28"/>
          <w:szCs w:val="28"/>
        </w:rPr>
      </w:pPr>
    </w:p>
    <w:p w14:paraId="431BC1F4" w14:textId="0BD05094" w:rsidR="00044A5B" w:rsidRDefault="00044A5B" w:rsidP="002C0C47">
      <w:pPr>
        <w:pStyle w:val="Listenabsatz"/>
        <w:numPr>
          <w:ilvl w:val="0"/>
          <w:numId w:val="12"/>
        </w:numPr>
        <w:spacing w:line="360" w:lineRule="auto"/>
        <w:rPr>
          <w:rFonts w:asciiTheme="majorHAnsi" w:hAnsiTheme="majorHAnsi"/>
          <w:b/>
          <w:bCs/>
          <w:sz w:val="28"/>
          <w:szCs w:val="28"/>
        </w:rPr>
      </w:pPr>
      <w:r w:rsidRPr="002C0C47">
        <w:rPr>
          <w:rFonts w:asciiTheme="majorHAnsi" w:hAnsiTheme="majorHAnsi"/>
          <w:b/>
          <w:bCs/>
          <w:sz w:val="28"/>
          <w:szCs w:val="28"/>
        </w:rPr>
        <w:t>Examples of Subsidising segregated servic</w:t>
      </w:r>
      <w:r w:rsidR="002C0C47">
        <w:rPr>
          <w:rFonts w:asciiTheme="majorHAnsi" w:hAnsiTheme="majorHAnsi"/>
          <w:b/>
          <w:bCs/>
          <w:sz w:val="28"/>
          <w:szCs w:val="28"/>
        </w:rPr>
        <w:t>es</w:t>
      </w:r>
    </w:p>
    <w:p w14:paraId="261944E3" w14:textId="77777777" w:rsidR="002C0C47" w:rsidRPr="002C0C47" w:rsidRDefault="002C0C47" w:rsidP="002C0C47">
      <w:pPr>
        <w:pStyle w:val="Listenabsatz"/>
        <w:spacing w:line="360" w:lineRule="auto"/>
        <w:ind w:firstLine="0"/>
        <w:rPr>
          <w:rFonts w:asciiTheme="majorHAnsi" w:hAnsiTheme="majorHAnsi"/>
          <w:b/>
          <w:bCs/>
          <w:sz w:val="28"/>
          <w:szCs w:val="28"/>
        </w:rPr>
      </w:pPr>
    </w:p>
    <w:p w14:paraId="0D235BA9" w14:textId="5FA4AF79" w:rsidR="00833862" w:rsidRPr="002B5850" w:rsidRDefault="002C0C47" w:rsidP="002C0C47">
      <w:pPr>
        <w:spacing w:line="360" w:lineRule="auto"/>
        <w:rPr>
          <w:rFonts w:asciiTheme="minorHAnsi" w:hAnsiTheme="minorHAnsi"/>
          <w:sz w:val="28"/>
          <w:szCs w:val="28"/>
        </w:rPr>
      </w:pPr>
      <w:r w:rsidRPr="002B5850">
        <w:rPr>
          <w:rFonts w:asciiTheme="minorHAnsi" w:hAnsiTheme="minorHAnsi"/>
          <w:noProof/>
          <w:sz w:val="28"/>
          <w:szCs w:val="28"/>
        </w:rPr>
        <w:drawing>
          <wp:anchor distT="0" distB="0" distL="114300" distR="114300" simplePos="0" relativeHeight="251663360" behindDoc="1" locked="0" layoutInCell="1" allowOverlap="1" wp14:anchorId="23AC92AF" wp14:editId="5FC64F73">
            <wp:simplePos x="0" y="0"/>
            <wp:positionH relativeFrom="column">
              <wp:posOffset>3993515</wp:posOffset>
            </wp:positionH>
            <wp:positionV relativeFrom="paragraph">
              <wp:posOffset>4445</wp:posOffset>
            </wp:positionV>
            <wp:extent cx="2190750" cy="2125980"/>
            <wp:effectExtent l="0" t="0" r="0" b="7620"/>
            <wp:wrapTight wrapText="bothSides">
              <wp:wrapPolygon edited="0">
                <wp:start x="0" y="0"/>
                <wp:lineTo x="0" y="21484"/>
                <wp:lineTo x="21412" y="21484"/>
                <wp:lineTo x="21412" y="0"/>
                <wp:lineTo x="0" y="0"/>
              </wp:wrapPolygon>
            </wp:wrapTight>
            <wp:docPr id="107138360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2125980"/>
                    </a:xfrm>
                    <a:prstGeom prst="rect">
                      <a:avLst/>
                    </a:prstGeom>
                    <a:noFill/>
                    <a:ln>
                      <a:noFill/>
                    </a:ln>
                  </pic:spPr>
                </pic:pic>
              </a:graphicData>
            </a:graphic>
          </wp:anchor>
        </w:drawing>
      </w:r>
      <w:r w:rsidR="00833862" w:rsidRPr="002B5850">
        <w:rPr>
          <w:rFonts w:asciiTheme="minorHAnsi" w:hAnsiTheme="minorHAnsi"/>
          <w:sz w:val="28"/>
          <w:szCs w:val="28"/>
        </w:rPr>
        <w:t>Governments in countries like Germany,</w:t>
      </w:r>
      <w:r w:rsidR="002E37A6" w:rsidRPr="002B5850">
        <w:rPr>
          <w:rFonts w:asciiTheme="minorHAnsi" w:hAnsiTheme="minorHAnsi"/>
          <w:sz w:val="28"/>
          <w:szCs w:val="28"/>
        </w:rPr>
        <w:t xml:space="preserve"> </w:t>
      </w:r>
      <w:r w:rsidR="00833862" w:rsidRPr="002B5850">
        <w:rPr>
          <w:rFonts w:asciiTheme="minorHAnsi" w:hAnsiTheme="minorHAnsi"/>
          <w:sz w:val="28"/>
          <w:szCs w:val="28"/>
        </w:rPr>
        <w:t>Sweden, and Spain spend millions of euros on institutions and sheltered workshops</w:t>
      </w:r>
      <w:r w:rsidR="002E37A6" w:rsidRPr="002B5850">
        <w:rPr>
          <w:rFonts w:asciiTheme="minorHAnsi" w:hAnsiTheme="minorHAnsi"/>
          <w:sz w:val="28"/>
          <w:szCs w:val="28"/>
        </w:rPr>
        <w:t xml:space="preserve"> </w:t>
      </w:r>
      <w:r w:rsidR="00833862" w:rsidRPr="002B5850">
        <w:rPr>
          <w:rFonts w:asciiTheme="minorHAnsi" w:hAnsiTheme="minorHAnsi"/>
          <w:sz w:val="28"/>
          <w:szCs w:val="28"/>
        </w:rPr>
        <w:t>for people with disabilities.</w:t>
      </w:r>
    </w:p>
    <w:p w14:paraId="20801A5E" w14:textId="77777777" w:rsidR="00833862" w:rsidRPr="002B5850" w:rsidRDefault="00833862" w:rsidP="00833862">
      <w:pPr>
        <w:spacing w:line="360" w:lineRule="auto"/>
        <w:rPr>
          <w:rFonts w:asciiTheme="minorHAnsi" w:hAnsiTheme="minorHAnsi"/>
          <w:sz w:val="28"/>
          <w:szCs w:val="28"/>
        </w:rPr>
      </w:pPr>
    </w:p>
    <w:p w14:paraId="6D8055EC" w14:textId="77777777" w:rsidR="00833862" w:rsidRPr="002B5850" w:rsidRDefault="00833862" w:rsidP="00833862">
      <w:pPr>
        <w:spacing w:line="360" w:lineRule="auto"/>
        <w:rPr>
          <w:rFonts w:asciiTheme="minorHAnsi" w:hAnsiTheme="minorHAnsi"/>
          <w:sz w:val="28"/>
          <w:szCs w:val="28"/>
        </w:rPr>
      </w:pPr>
      <w:r w:rsidRPr="002B5850">
        <w:rPr>
          <w:rFonts w:asciiTheme="minorHAnsi" w:hAnsiTheme="minorHAnsi"/>
          <w:sz w:val="28"/>
          <w:szCs w:val="28"/>
        </w:rPr>
        <w:t>For example:</w:t>
      </w:r>
    </w:p>
    <w:p w14:paraId="6F6D2D67" w14:textId="77777777" w:rsidR="00833862" w:rsidRPr="002B5850" w:rsidRDefault="00833862" w:rsidP="00833862">
      <w:pPr>
        <w:spacing w:line="360" w:lineRule="auto"/>
        <w:rPr>
          <w:rFonts w:asciiTheme="minorHAnsi" w:hAnsiTheme="minorHAnsi"/>
          <w:sz w:val="28"/>
          <w:szCs w:val="28"/>
        </w:rPr>
      </w:pPr>
    </w:p>
    <w:p w14:paraId="4A73AD32" w14:textId="0C961DAC" w:rsidR="00833862" w:rsidRPr="002B5850" w:rsidRDefault="00833862" w:rsidP="00471FC0">
      <w:pPr>
        <w:numPr>
          <w:ilvl w:val="0"/>
          <w:numId w:val="9"/>
        </w:numPr>
        <w:spacing w:after="160" w:line="360" w:lineRule="auto"/>
        <w:ind w:right="0"/>
        <w:rPr>
          <w:rFonts w:asciiTheme="minorHAnsi" w:hAnsiTheme="minorHAnsi"/>
          <w:sz w:val="28"/>
          <w:szCs w:val="28"/>
        </w:rPr>
      </w:pPr>
      <w:r w:rsidRPr="002B5850">
        <w:rPr>
          <w:rFonts w:asciiTheme="minorHAnsi" w:hAnsiTheme="minorHAnsi"/>
          <w:sz w:val="28"/>
          <w:szCs w:val="28"/>
        </w:rPr>
        <w:t xml:space="preserve">In Sweden, the government supports </w:t>
      </w:r>
      <w:proofErr w:type="spellStart"/>
      <w:r w:rsidRPr="002B5850">
        <w:rPr>
          <w:rFonts w:asciiTheme="minorHAnsi" w:hAnsiTheme="minorHAnsi"/>
          <w:sz w:val="28"/>
          <w:szCs w:val="28"/>
        </w:rPr>
        <w:t>Samhall</w:t>
      </w:r>
      <w:proofErr w:type="spellEnd"/>
      <w:r w:rsidRPr="002B5850">
        <w:rPr>
          <w:rFonts w:asciiTheme="minorHAnsi" w:hAnsiTheme="minorHAnsi"/>
          <w:sz w:val="28"/>
          <w:szCs w:val="28"/>
        </w:rPr>
        <w:t>,</w:t>
      </w:r>
      <w:r w:rsidR="00471FC0">
        <w:rPr>
          <w:rFonts w:asciiTheme="minorHAnsi" w:hAnsiTheme="minorHAnsi"/>
          <w:sz w:val="28"/>
          <w:szCs w:val="28"/>
        </w:rPr>
        <w:t xml:space="preserve"> </w:t>
      </w:r>
      <w:r w:rsidRPr="002B5850">
        <w:rPr>
          <w:rFonts w:asciiTheme="minorHAnsi" w:hAnsiTheme="minorHAnsi"/>
          <w:sz w:val="28"/>
          <w:szCs w:val="28"/>
        </w:rPr>
        <w:t>a sheltered employment provider, with €500 million per year.</w:t>
      </w:r>
    </w:p>
    <w:p w14:paraId="52C83CD7" w14:textId="11058E6D" w:rsidR="00833862" w:rsidRPr="002B5850" w:rsidRDefault="00833862" w:rsidP="00471FC0">
      <w:pPr>
        <w:numPr>
          <w:ilvl w:val="0"/>
          <w:numId w:val="9"/>
        </w:numPr>
        <w:spacing w:after="160" w:line="360" w:lineRule="auto"/>
        <w:ind w:right="0"/>
        <w:rPr>
          <w:rFonts w:asciiTheme="minorHAnsi" w:hAnsiTheme="minorHAnsi"/>
          <w:sz w:val="28"/>
          <w:szCs w:val="28"/>
        </w:rPr>
      </w:pPr>
      <w:r w:rsidRPr="002B5850">
        <w:rPr>
          <w:rFonts w:asciiTheme="minorHAnsi" w:hAnsiTheme="minorHAnsi"/>
          <w:sz w:val="28"/>
          <w:szCs w:val="28"/>
        </w:rPr>
        <w:lastRenderedPageBreak/>
        <w:t>In Germany, various regional governments fund</w:t>
      </w:r>
      <w:r w:rsidR="00471FC0">
        <w:rPr>
          <w:rFonts w:asciiTheme="minorHAnsi" w:hAnsiTheme="minorHAnsi"/>
          <w:sz w:val="28"/>
          <w:szCs w:val="28"/>
        </w:rPr>
        <w:t xml:space="preserve"> </w:t>
      </w:r>
      <w:r w:rsidRPr="002B5850">
        <w:rPr>
          <w:rFonts w:asciiTheme="minorHAnsi" w:hAnsiTheme="minorHAnsi"/>
          <w:sz w:val="28"/>
          <w:szCs w:val="28"/>
        </w:rPr>
        <w:t>the construction and maintenance of sheltered workshops.</w:t>
      </w:r>
    </w:p>
    <w:p w14:paraId="66D2F099" w14:textId="2E831DCC" w:rsidR="00833862" w:rsidRPr="002B5850" w:rsidRDefault="00833862" w:rsidP="00471FC0">
      <w:pPr>
        <w:numPr>
          <w:ilvl w:val="0"/>
          <w:numId w:val="9"/>
        </w:numPr>
        <w:spacing w:after="160" w:line="360" w:lineRule="auto"/>
        <w:ind w:right="0"/>
        <w:rPr>
          <w:rFonts w:asciiTheme="minorHAnsi" w:hAnsiTheme="minorHAnsi"/>
          <w:sz w:val="28"/>
          <w:szCs w:val="28"/>
        </w:rPr>
      </w:pPr>
      <w:r w:rsidRPr="002B5850">
        <w:rPr>
          <w:rFonts w:asciiTheme="minorHAnsi" w:hAnsiTheme="minorHAnsi"/>
          <w:sz w:val="28"/>
          <w:szCs w:val="28"/>
        </w:rPr>
        <w:t>In Spain, the government funds facilities</w:t>
      </w:r>
      <w:r w:rsidR="00471FC0">
        <w:rPr>
          <w:rFonts w:asciiTheme="minorHAnsi" w:hAnsiTheme="minorHAnsi"/>
          <w:sz w:val="28"/>
          <w:szCs w:val="28"/>
        </w:rPr>
        <w:t xml:space="preserve"> </w:t>
      </w:r>
      <w:r w:rsidRPr="002B5850">
        <w:rPr>
          <w:rFonts w:asciiTheme="minorHAnsi" w:hAnsiTheme="minorHAnsi"/>
          <w:sz w:val="28"/>
          <w:szCs w:val="28"/>
        </w:rPr>
        <w:t>like sheltered workshops in Navarra and Andalucía.</w:t>
      </w:r>
    </w:p>
    <w:p w14:paraId="45651E62" w14:textId="77777777" w:rsidR="00833862" w:rsidRPr="002B5850" w:rsidRDefault="00833862" w:rsidP="00833862">
      <w:pPr>
        <w:spacing w:line="360" w:lineRule="auto"/>
        <w:rPr>
          <w:rFonts w:asciiTheme="minorHAnsi" w:hAnsiTheme="minorHAnsi"/>
          <w:sz w:val="28"/>
          <w:szCs w:val="28"/>
        </w:rPr>
      </w:pPr>
    </w:p>
    <w:p w14:paraId="534B78A8" w14:textId="139A249A" w:rsidR="00833862" w:rsidRPr="002B5850" w:rsidRDefault="00833862" w:rsidP="00833862">
      <w:pPr>
        <w:spacing w:line="360" w:lineRule="auto"/>
        <w:rPr>
          <w:rFonts w:asciiTheme="minorHAnsi" w:hAnsiTheme="minorHAnsi"/>
          <w:sz w:val="28"/>
          <w:szCs w:val="28"/>
        </w:rPr>
      </w:pPr>
      <w:r w:rsidRPr="002B5850">
        <w:rPr>
          <w:rFonts w:asciiTheme="minorHAnsi" w:hAnsiTheme="minorHAnsi"/>
          <w:noProof/>
        </w:rPr>
        <w:drawing>
          <wp:anchor distT="0" distB="0" distL="114300" distR="114300" simplePos="0" relativeHeight="251664384" behindDoc="0" locked="0" layoutInCell="1" allowOverlap="1" wp14:anchorId="1A6C9F95" wp14:editId="5432E02F">
            <wp:simplePos x="0" y="0"/>
            <wp:positionH relativeFrom="column">
              <wp:posOffset>3710940</wp:posOffset>
            </wp:positionH>
            <wp:positionV relativeFrom="paragraph">
              <wp:posOffset>65405</wp:posOffset>
            </wp:positionV>
            <wp:extent cx="2240950" cy="2232660"/>
            <wp:effectExtent l="0" t="0" r="6985" b="0"/>
            <wp:wrapThrough wrapText="bothSides">
              <wp:wrapPolygon edited="0">
                <wp:start x="0" y="0"/>
                <wp:lineTo x="0" y="21379"/>
                <wp:lineTo x="21484" y="21379"/>
                <wp:lineTo x="21484" y="0"/>
                <wp:lineTo x="0" y="0"/>
              </wp:wrapPolygon>
            </wp:wrapThrough>
            <wp:docPr id="8556610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0950" cy="2232660"/>
                    </a:xfrm>
                    <a:prstGeom prst="rect">
                      <a:avLst/>
                    </a:prstGeom>
                    <a:noFill/>
                    <a:ln>
                      <a:noFill/>
                    </a:ln>
                  </pic:spPr>
                </pic:pic>
              </a:graphicData>
            </a:graphic>
          </wp:anchor>
        </w:drawing>
      </w:r>
      <w:r w:rsidRPr="002B5850">
        <w:rPr>
          <w:rFonts w:asciiTheme="minorHAnsi" w:hAnsiTheme="minorHAnsi"/>
          <w:sz w:val="28"/>
          <w:szCs w:val="28"/>
        </w:rPr>
        <w:t>The UN Convention on the Rights of Persons with Disabilities (CRPD)</w:t>
      </w:r>
      <w:r w:rsidR="002E37A6" w:rsidRPr="002B5850">
        <w:rPr>
          <w:rFonts w:asciiTheme="minorHAnsi" w:hAnsiTheme="minorHAnsi"/>
          <w:sz w:val="28"/>
          <w:szCs w:val="28"/>
        </w:rPr>
        <w:t xml:space="preserve"> </w:t>
      </w:r>
      <w:r w:rsidRPr="002B5850">
        <w:rPr>
          <w:rFonts w:asciiTheme="minorHAnsi" w:hAnsiTheme="minorHAnsi"/>
          <w:sz w:val="28"/>
          <w:szCs w:val="28"/>
        </w:rPr>
        <w:t>requires governments to stop funding these segregating services.</w:t>
      </w:r>
    </w:p>
    <w:p w14:paraId="1160A3D2" w14:textId="77777777" w:rsidR="00833862" w:rsidRPr="002B5850" w:rsidRDefault="00833862" w:rsidP="00833862">
      <w:pPr>
        <w:spacing w:line="360" w:lineRule="auto"/>
        <w:rPr>
          <w:rFonts w:asciiTheme="minorHAnsi" w:hAnsiTheme="minorHAnsi"/>
          <w:sz w:val="28"/>
          <w:szCs w:val="28"/>
        </w:rPr>
      </w:pPr>
    </w:p>
    <w:p w14:paraId="43795A26" w14:textId="1954C8E7" w:rsidR="00833862" w:rsidRPr="002B5850" w:rsidRDefault="00833862" w:rsidP="00833862">
      <w:pPr>
        <w:spacing w:line="360" w:lineRule="auto"/>
        <w:rPr>
          <w:rFonts w:asciiTheme="minorHAnsi" w:hAnsiTheme="minorHAnsi"/>
          <w:sz w:val="28"/>
          <w:szCs w:val="28"/>
        </w:rPr>
      </w:pPr>
      <w:r w:rsidRPr="002B5850">
        <w:rPr>
          <w:rFonts w:asciiTheme="minorHAnsi" w:hAnsiTheme="minorHAnsi"/>
          <w:sz w:val="28"/>
          <w:szCs w:val="28"/>
        </w:rPr>
        <w:t>It supports the right of people with disabilities</w:t>
      </w:r>
      <w:r w:rsidR="002E37A6" w:rsidRPr="002B5850">
        <w:rPr>
          <w:rFonts w:asciiTheme="minorHAnsi" w:hAnsiTheme="minorHAnsi"/>
          <w:sz w:val="28"/>
          <w:szCs w:val="28"/>
        </w:rPr>
        <w:t xml:space="preserve"> </w:t>
      </w:r>
      <w:r w:rsidRPr="002B5850">
        <w:rPr>
          <w:rFonts w:asciiTheme="minorHAnsi" w:hAnsiTheme="minorHAnsi"/>
          <w:sz w:val="28"/>
          <w:szCs w:val="28"/>
        </w:rPr>
        <w:t>to live independently in the community.</w:t>
      </w:r>
    </w:p>
    <w:p w14:paraId="218439C0" w14:textId="77777777" w:rsidR="00833862" w:rsidRPr="002B5850" w:rsidRDefault="00833862" w:rsidP="00833862">
      <w:pPr>
        <w:rPr>
          <w:rFonts w:asciiTheme="minorHAnsi" w:hAnsiTheme="minorHAnsi"/>
        </w:rPr>
      </w:pPr>
    </w:p>
    <w:p w14:paraId="68A83B56" w14:textId="77777777" w:rsidR="00833862" w:rsidRPr="002B5850" w:rsidRDefault="00833862" w:rsidP="00833862">
      <w:pPr>
        <w:rPr>
          <w:rFonts w:asciiTheme="minorHAnsi" w:hAnsiTheme="minorHAnsi"/>
          <w:b/>
          <w:bCs/>
        </w:rPr>
      </w:pPr>
    </w:p>
    <w:p w14:paraId="2D6A0D48" w14:textId="77777777" w:rsidR="00833862" w:rsidRPr="002B5850" w:rsidRDefault="00833862" w:rsidP="00833862">
      <w:pPr>
        <w:spacing w:line="360" w:lineRule="auto"/>
        <w:rPr>
          <w:rFonts w:asciiTheme="minorHAnsi" w:hAnsiTheme="minorHAnsi"/>
          <w:sz w:val="28"/>
          <w:szCs w:val="28"/>
        </w:rPr>
      </w:pPr>
    </w:p>
    <w:p w14:paraId="50B375D2" w14:textId="77777777" w:rsidR="005128E7" w:rsidRDefault="005128E7" w:rsidP="00833862">
      <w:pPr>
        <w:spacing w:line="360" w:lineRule="auto"/>
        <w:rPr>
          <w:rFonts w:asciiTheme="minorHAnsi" w:hAnsiTheme="minorHAnsi"/>
          <w:sz w:val="28"/>
          <w:szCs w:val="28"/>
        </w:rPr>
      </w:pPr>
    </w:p>
    <w:p w14:paraId="33464EAC" w14:textId="77777777" w:rsidR="005128E7" w:rsidRDefault="005128E7" w:rsidP="00833862">
      <w:pPr>
        <w:spacing w:line="360" w:lineRule="auto"/>
        <w:rPr>
          <w:rFonts w:asciiTheme="minorHAnsi" w:hAnsiTheme="minorHAnsi"/>
          <w:b/>
          <w:bCs/>
          <w:sz w:val="28"/>
          <w:szCs w:val="28"/>
        </w:rPr>
      </w:pPr>
    </w:p>
    <w:p w14:paraId="6041B523" w14:textId="77777777" w:rsidR="002C0C47" w:rsidRPr="00471FC0" w:rsidRDefault="002C0C47" w:rsidP="00833862">
      <w:pPr>
        <w:spacing w:line="360" w:lineRule="auto"/>
        <w:rPr>
          <w:rFonts w:asciiTheme="minorHAnsi" w:hAnsiTheme="minorHAnsi"/>
          <w:b/>
          <w:bCs/>
          <w:sz w:val="28"/>
          <w:szCs w:val="28"/>
        </w:rPr>
      </w:pPr>
    </w:p>
    <w:p w14:paraId="0BBF6CF6" w14:textId="4D26543A" w:rsidR="005128E7" w:rsidRPr="00471FC0" w:rsidRDefault="005128E7" w:rsidP="005128E7">
      <w:pPr>
        <w:pStyle w:val="Listenabsatz"/>
        <w:numPr>
          <w:ilvl w:val="0"/>
          <w:numId w:val="12"/>
        </w:numPr>
        <w:spacing w:line="360" w:lineRule="auto"/>
        <w:rPr>
          <w:rFonts w:asciiTheme="majorHAnsi" w:hAnsiTheme="majorHAnsi"/>
          <w:b/>
          <w:bCs/>
          <w:sz w:val="28"/>
          <w:szCs w:val="28"/>
        </w:rPr>
      </w:pPr>
      <w:r w:rsidRPr="00471FC0">
        <w:rPr>
          <w:rFonts w:asciiTheme="majorHAnsi" w:hAnsiTheme="majorHAnsi"/>
          <w:b/>
          <w:bCs/>
          <w:sz w:val="28"/>
          <w:szCs w:val="28"/>
        </w:rPr>
        <w:t xml:space="preserve">Proposal for Change in EU Legislation </w:t>
      </w:r>
    </w:p>
    <w:p w14:paraId="7A568C74" w14:textId="77777777" w:rsidR="005128E7" w:rsidRDefault="005128E7" w:rsidP="00833862">
      <w:pPr>
        <w:spacing w:line="360" w:lineRule="auto"/>
        <w:rPr>
          <w:rFonts w:asciiTheme="minorHAnsi" w:hAnsiTheme="minorHAnsi"/>
          <w:sz w:val="28"/>
          <w:szCs w:val="28"/>
        </w:rPr>
      </w:pPr>
    </w:p>
    <w:p w14:paraId="588C4637" w14:textId="49C3DF33" w:rsidR="00833862" w:rsidRPr="002B5850" w:rsidRDefault="00833862" w:rsidP="00833862">
      <w:pPr>
        <w:spacing w:line="360" w:lineRule="auto"/>
        <w:rPr>
          <w:rFonts w:asciiTheme="minorHAnsi" w:hAnsiTheme="minorHAnsi"/>
          <w:sz w:val="28"/>
          <w:szCs w:val="28"/>
        </w:rPr>
      </w:pPr>
      <w:r w:rsidRPr="002B5850">
        <w:rPr>
          <w:rFonts w:asciiTheme="minorHAnsi" w:hAnsiTheme="minorHAnsi"/>
          <w:sz w:val="28"/>
          <w:szCs w:val="28"/>
        </w:rPr>
        <w:t>EU rules on state aid provide an opportunity</w:t>
      </w:r>
      <w:r w:rsidR="002E37A6" w:rsidRPr="002B5850">
        <w:rPr>
          <w:rFonts w:asciiTheme="minorHAnsi" w:hAnsiTheme="minorHAnsi"/>
          <w:sz w:val="28"/>
          <w:szCs w:val="28"/>
        </w:rPr>
        <w:t xml:space="preserve"> </w:t>
      </w:r>
      <w:r w:rsidRPr="002B5850">
        <w:rPr>
          <w:rFonts w:asciiTheme="minorHAnsi" w:hAnsiTheme="minorHAnsi"/>
          <w:sz w:val="28"/>
          <w:szCs w:val="28"/>
        </w:rPr>
        <w:t>to change how disability services are funded.</w:t>
      </w:r>
      <w:r w:rsidRPr="002B5850">
        <w:rPr>
          <w:rFonts w:asciiTheme="minorHAnsi" w:hAnsiTheme="minorHAnsi"/>
          <w:noProof/>
        </w:rPr>
        <w:t xml:space="preserve"> </w:t>
      </w:r>
    </w:p>
    <w:p w14:paraId="186E9BA0" w14:textId="77777777" w:rsidR="00833862" w:rsidRPr="002B5850" w:rsidRDefault="00833862" w:rsidP="00833862">
      <w:pPr>
        <w:spacing w:line="360" w:lineRule="auto"/>
        <w:rPr>
          <w:rFonts w:asciiTheme="minorHAnsi" w:hAnsiTheme="minorHAnsi"/>
          <w:noProof/>
          <w:sz w:val="28"/>
          <w:szCs w:val="28"/>
        </w:rPr>
      </w:pPr>
      <w:r w:rsidRPr="002B5850">
        <w:rPr>
          <w:rFonts w:asciiTheme="minorHAnsi" w:hAnsiTheme="minorHAnsi"/>
          <w:noProof/>
          <w:sz w:val="28"/>
          <w:szCs w:val="28"/>
        </w:rPr>
        <w:drawing>
          <wp:anchor distT="0" distB="0" distL="114300" distR="114300" simplePos="0" relativeHeight="251667456" behindDoc="0" locked="0" layoutInCell="1" allowOverlap="1" wp14:anchorId="3ECF48BC" wp14:editId="413CEDA1">
            <wp:simplePos x="0" y="0"/>
            <wp:positionH relativeFrom="column">
              <wp:posOffset>2926080</wp:posOffset>
            </wp:positionH>
            <wp:positionV relativeFrom="paragraph">
              <wp:posOffset>244475</wp:posOffset>
            </wp:positionV>
            <wp:extent cx="3556000" cy="1478280"/>
            <wp:effectExtent l="0" t="0" r="6350" b="7620"/>
            <wp:wrapThrough wrapText="bothSides">
              <wp:wrapPolygon edited="0">
                <wp:start x="0" y="0"/>
                <wp:lineTo x="0" y="21433"/>
                <wp:lineTo x="21523" y="21433"/>
                <wp:lineTo x="21523" y="0"/>
                <wp:lineTo x="0" y="0"/>
              </wp:wrapPolygon>
            </wp:wrapThrough>
            <wp:docPr id="191598007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2400"/>
                    <a:stretch/>
                  </pic:blipFill>
                  <pic:spPr bwMode="auto">
                    <a:xfrm>
                      <a:off x="0" y="0"/>
                      <a:ext cx="3556000" cy="14782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6551553" w14:textId="173D4A30" w:rsidR="00833862" w:rsidRPr="002B5850" w:rsidRDefault="00833862" w:rsidP="00833862">
      <w:pPr>
        <w:spacing w:line="360" w:lineRule="auto"/>
        <w:rPr>
          <w:rFonts w:asciiTheme="minorHAnsi" w:hAnsiTheme="minorHAnsi"/>
          <w:sz w:val="28"/>
          <w:szCs w:val="28"/>
        </w:rPr>
      </w:pPr>
      <w:r w:rsidRPr="002B5850">
        <w:rPr>
          <w:rFonts w:asciiTheme="minorHAnsi" w:hAnsiTheme="minorHAnsi"/>
          <w:sz w:val="28"/>
          <w:szCs w:val="28"/>
        </w:rPr>
        <w:t>ENIL proposes that subsidies should no longer go</w:t>
      </w:r>
      <w:r w:rsidR="002E37A6" w:rsidRPr="002B5850">
        <w:rPr>
          <w:rFonts w:asciiTheme="minorHAnsi" w:hAnsiTheme="minorHAnsi"/>
          <w:sz w:val="28"/>
          <w:szCs w:val="28"/>
        </w:rPr>
        <w:t xml:space="preserve"> </w:t>
      </w:r>
      <w:r w:rsidRPr="002B5850">
        <w:rPr>
          <w:rFonts w:asciiTheme="minorHAnsi" w:hAnsiTheme="minorHAnsi"/>
          <w:sz w:val="28"/>
          <w:szCs w:val="28"/>
        </w:rPr>
        <w:t>to services that segregate people with disabilities.</w:t>
      </w:r>
    </w:p>
    <w:p w14:paraId="692006F0" w14:textId="77777777" w:rsidR="00833862" w:rsidRPr="002B5850" w:rsidRDefault="00833862" w:rsidP="00833862">
      <w:pPr>
        <w:spacing w:line="360" w:lineRule="auto"/>
        <w:rPr>
          <w:rFonts w:asciiTheme="minorHAnsi" w:hAnsiTheme="minorHAnsi"/>
          <w:sz w:val="28"/>
          <w:szCs w:val="28"/>
        </w:rPr>
      </w:pPr>
    </w:p>
    <w:p w14:paraId="0CB713B6" w14:textId="663696EB" w:rsidR="00833862" w:rsidRPr="002B5850" w:rsidRDefault="00833862" w:rsidP="00833862">
      <w:pPr>
        <w:spacing w:line="360" w:lineRule="auto"/>
        <w:rPr>
          <w:rFonts w:asciiTheme="minorHAnsi" w:hAnsiTheme="minorHAnsi"/>
          <w:sz w:val="28"/>
          <w:szCs w:val="28"/>
        </w:rPr>
      </w:pPr>
      <w:r w:rsidRPr="002B5850">
        <w:rPr>
          <w:rFonts w:asciiTheme="minorHAnsi" w:hAnsiTheme="minorHAnsi"/>
          <w:sz w:val="28"/>
          <w:szCs w:val="28"/>
        </w:rPr>
        <w:t>Instead, resources should be directed to support services</w:t>
      </w:r>
      <w:r w:rsidR="002E37A6" w:rsidRPr="002B5850">
        <w:rPr>
          <w:rFonts w:asciiTheme="minorHAnsi" w:hAnsiTheme="minorHAnsi"/>
          <w:sz w:val="28"/>
          <w:szCs w:val="28"/>
        </w:rPr>
        <w:t xml:space="preserve"> </w:t>
      </w:r>
      <w:r w:rsidRPr="002B5850">
        <w:rPr>
          <w:rFonts w:asciiTheme="minorHAnsi" w:hAnsiTheme="minorHAnsi"/>
          <w:sz w:val="28"/>
          <w:szCs w:val="28"/>
        </w:rPr>
        <w:t>that help people with disabilities live in the community</w:t>
      </w:r>
      <w:r w:rsidR="002E37A6" w:rsidRPr="002B5850">
        <w:rPr>
          <w:rFonts w:asciiTheme="minorHAnsi" w:hAnsiTheme="minorHAnsi"/>
          <w:sz w:val="28"/>
          <w:szCs w:val="28"/>
        </w:rPr>
        <w:t xml:space="preserve"> </w:t>
      </w:r>
      <w:r w:rsidRPr="002B5850">
        <w:rPr>
          <w:rFonts w:asciiTheme="minorHAnsi" w:hAnsiTheme="minorHAnsi"/>
          <w:sz w:val="28"/>
          <w:szCs w:val="28"/>
        </w:rPr>
        <w:t>and work in regular jobs.</w:t>
      </w:r>
    </w:p>
    <w:p w14:paraId="667BDD85" w14:textId="77777777" w:rsidR="00833862" w:rsidRPr="002B5850" w:rsidRDefault="00833862" w:rsidP="00833862">
      <w:pPr>
        <w:rPr>
          <w:rFonts w:asciiTheme="minorHAnsi" w:hAnsiTheme="minorHAnsi"/>
          <w:b/>
          <w:bCs/>
        </w:rPr>
      </w:pPr>
    </w:p>
    <w:p w14:paraId="0C30B8D1" w14:textId="77777777" w:rsidR="008F1429" w:rsidRPr="00471FC0" w:rsidRDefault="008F1429" w:rsidP="00833862">
      <w:pPr>
        <w:spacing w:line="360" w:lineRule="auto"/>
        <w:rPr>
          <w:rFonts w:asciiTheme="majorHAnsi" w:hAnsiTheme="majorHAnsi"/>
          <w:b/>
          <w:bCs/>
          <w:sz w:val="28"/>
          <w:szCs w:val="28"/>
        </w:rPr>
      </w:pPr>
    </w:p>
    <w:p w14:paraId="564F3A50" w14:textId="20050E33" w:rsidR="008F1429" w:rsidRPr="00471FC0" w:rsidRDefault="008F1429" w:rsidP="008F1429">
      <w:pPr>
        <w:pStyle w:val="Listenabsatz"/>
        <w:numPr>
          <w:ilvl w:val="0"/>
          <w:numId w:val="12"/>
        </w:numPr>
        <w:spacing w:line="360" w:lineRule="auto"/>
        <w:rPr>
          <w:rFonts w:asciiTheme="majorHAnsi" w:hAnsiTheme="majorHAnsi"/>
          <w:b/>
          <w:bCs/>
          <w:sz w:val="28"/>
          <w:szCs w:val="28"/>
        </w:rPr>
      </w:pPr>
      <w:r w:rsidRPr="00471FC0">
        <w:rPr>
          <w:rFonts w:asciiTheme="majorHAnsi" w:hAnsiTheme="majorHAnsi"/>
          <w:b/>
          <w:bCs/>
          <w:sz w:val="28"/>
          <w:szCs w:val="28"/>
        </w:rPr>
        <w:t xml:space="preserve">The UN CRPD and the End of Segregated Services </w:t>
      </w:r>
    </w:p>
    <w:p w14:paraId="220926B4" w14:textId="442EE68B" w:rsidR="00833862" w:rsidRPr="002B5850" w:rsidRDefault="002E37A6" w:rsidP="00833862">
      <w:pPr>
        <w:spacing w:line="360" w:lineRule="auto"/>
        <w:rPr>
          <w:rFonts w:asciiTheme="minorHAnsi" w:hAnsiTheme="minorHAnsi"/>
          <w:sz w:val="28"/>
          <w:szCs w:val="28"/>
        </w:rPr>
      </w:pPr>
      <w:r w:rsidRPr="002B5850">
        <w:rPr>
          <w:rFonts w:asciiTheme="minorHAnsi" w:hAnsiTheme="minorHAnsi"/>
          <w:noProof/>
          <w:sz w:val="28"/>
          <w:szCs w:val="28"/>
        </w:rPr>
        <w:drawing>
          <wp:anchor distT="0" distB="0" distL="114300" distR="114300" simplePos="0" relativeHeight="251665408" behindDoc="0" locked="0" layoutInCell="1" allowOverlap="1" wp14:anchorId="210F8307" wp14:editId="00291699">
            <wp:simplePos x="0" y="0"/>
            <wp:positionH relativeFrom="margin">
              <wp:posOffset>3935039</wp:posOffset>
            </wp:positionH>
            <wp:positionV relativeFrom="paragraph">
              <wp:posOffset>174652</wp:posOffset>
            </wp:positionV>
            <wp:extent cx="2373630" cy="2427605"/>
            <wp:effectExtent l="0" t="0" r="7620" b="0"/>
            <wp:wrapThrough wrapText="bothSides">
              <wp:wrapPolygon edited="0">
                <wp:start x="0" y="0"/>
                <wp:lineTo x="0" y="21357"/>
                <wp:lineTo x="21496" y="21357"/>
                <wp:lineTo x="21496" y="0"/>
                <wp:lineTo x="0" y="0"/>
              </wp:wrapPolygon>
            </wp:wrapThrough>
            <wp:docPr id="22093064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3630" cy="2427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1E8641" w14:textId="5F187966" w:rsidR="00833862" w:rsidRPr="002B5850" w:rsidRDefault="00833862" w:rsidP="00833862">
      <w:pPr>
        <w:spacing w:line="360" w:lineRule="auto"/>
        <w:rPr>
          <w:rFonts w:asciiTheme="minorHAnsi" w:hAnsiTheme="minorHAnsi"/>
          <w:sz w:val="28"/>
          <w:szCs w:val="28"/>
        </w:rPr>
      </w:pPr>
      <w:r w:rsidRPr="002B5850">
        <w:rPr>
          <w:rFonts w:asciiTheme="minorHAnsi" w:hAnsiTheme="minorHAnsi"/>
          <w:sz w:val="28"/>
          <w:szCs w:val="28"/>
        </w:rPr>
        <w:t>The CRPD promotes inclusion</w:t>
      </w:r>
      <w:r w:rsidR="002E37A6" w:rsidRPr="002B5850">
        <w:rPr>
          <w:rFonts w:asciiTheme="minorHAnsi" w:hAnsiTheme="minorHAnsi"/>
          <w:sz w:val="28"/>
          <w:szCs w:val="28"/>
        </w:rPr>
        <w:t xml:space="preserve"> </w:t>
      </w:r>
      <w:r w:rsidRPr="002B5850">
        <w:rPr>
          <w:rFonts w:asciiTheme="minorHAnsi" w:hAnsiTheme="minorHAnsi"/>
          <w:sz w:val="28"/>
          <w:szCs w:val="28"/>
        </w:rPr>
        <w:t>and requires that people with disabilities</w:t>
      </w:r>
      <w:r w:rsidR="002E37A6" w:rsidRPr="002B5850">
        <w:rPr>
          <w:rFonts w:asciiTheme="minorHAnsi" w:hAnsiTheme="minorHAnsi"/>
          <w:sz w:val="28"/>
          <w:szCs w:val="28"/>
        </w:rPr>
        <w:t xml:space="preserve"> </w:t>
      </w:r>
      <w:r w:rsidRPr="002B5850">
        <w:rPr>
          <w:rFonts w:asciiTheme="minorHAnsi" w:hAnsiTheme="minorHAnsi"/>
          <w:sz w:val="28"/>
          <w:szCs w:val="28"/>
        </w:rPr>
        <w:t>have the same work opportunities as others.</w:t>
      </w:r>
    </w:p>
    <w:p w14:paraId="321154AA" w14:textId="77777777" w:rsidR="00833862" w:rsidRPr="002B5850" w:rsidRDefault="00833862" w:rsidP="00833862">
      <w:pPr>
        <w:spacing w:line="360" w:lineRule="auto"/>
        <w:rPr>
          <w:rFonts w:asciiTheme="minorHAnsi" w:hAnsiTheme="minorHAnsi"/>
          <w:sz w:val="28"/>
          <w:szCs w:val="28"/>
        </w:rPr>
      </w:pPr>
    </w:p>
    <w:p w14:paraId="5DE9CA8F" w14:textId="3FFACB09" w:rsidR="00833862" w:rsidRPr="002B5850" w:rsidRDefault="00833862" w:rsidP="00833862">
      <w:pPr>
        <w:spacing w:line="360" w:lineRule="auto"/>
        <w:rPr>
          <w:rFonts w:asciiTheme="minorHAnsi" w:hAnsiTheme="minorHAnsi"/>
          <w:sz w:val="28"/>
          <w:szCs w:val="28"/>
        </w:rPr>
      </w:pPr>
      <w:r w:rsidRPr="002B5850">
        <w:rPr>
          <w:rFonts w:asciiTheme="minorHAnsi" w:hAnsiTheme="minorHAnsi"/>
          <w:sz w:val="28"/>
          <w:szCs w:val="28"/>
        </w:rPr>
        <w:t>Article 27 recognizes the right of people with disabilities</w:t>
      </w:r>
      <w:r w:rsidR="002E37A6" w:rsidRPr="002B5850">
        <w:rPr>
          <w:rFonts w:asciiTheme="minorHAnsi" w:hAnsiTheme="minorHAnsi"/>
          <w:sz w:val="28"/>
          <w:szCs w:val="28"/>
        </w:rPr>
        <w:t xml:space="preserve"> </w:t>
      </w:r>
      <w:r w:rsidRPr="002B5850">
        <w:rPr>
          <w:rFonts w:asciiTheme="minorHAnsi" w:hAnsiTheme="minorHAnsi"/>
          <w:sz w:val="28"/>
          <w:szCs w:val="28"/>
        </w:rPr>
        <w:t>to work on equal terms.</w:t>
      </w:r>
    </w:p>
    <w:p w14:paraId="6D0CB0C1" w14:textId="77777777" w:rsidR="00833862" w:rsidRPr="002B5850" w:rsidRDefault="00833862" w:rsidP="00833862">
      <w:pPr>
        <w:spacing w:line="360" w:lineRule="auto"/>
        <w:rPr>
          <w:rFonts w:asciiTheme="minorHAnsi" w:hAnsiTheme="minorHAnsi"/>
          <w:sz w:val="28"/>
          <w:szCs w:val="28"/>
        </w:rPr>
      </w:pPr>
    </w:p>
    <w:p w14:paraId="1AE5D008" w14:textId="2B60B111" w:rsidR="00833862" w:rsidRPr="002B5850" w:rsidRDefault="00833862" w:rsidP="00833862">
      <w:pPr>
        <w:spacing w:line="360" w:lineRule="auto"/>
        <w:rPr>
          <w:rFonts w:asciiTheme="minorHAnsi" w:hAnsiTheme="minorHAnsi"/>
          <w:sz w:val="28"/>
          <w:szCs w:val="28"/>
        </w:rPr>
      </w:pPr>
      <w:r w:rsidRPr="002B5850">
        <w:rPr>
          <w:rFonts w:asciiTheme="minorHAnsi" w:hAnsiTheme="minorHAnsi"/>
          <w:noProof/>
          <w:sz w:val="28"/>
          <w:szCs w:val="28"/>
        </w:rPr>
        <w:drawing>
          <wp:anchor distT="0" distB="0" distL="114300" distR="114300" simplePos="0" relativeHeight="251666432" behindDoc="0" locked="0" layoutInCell="1" allowOverlap="1" wp14:anchorId="20909F8F" wp14:editId="6745EE04">
            <wp:simplePos x="0" y="0"/>
            <wp:positionH relativeFrom="column">
              <wp:posOffset>3970020</wp:posOffset>
            </wp:positionH>
            <wp:positionV relativeFrom="paragraph">
              <wp:posOffset>141605</wp:posOffset>
            </wp:positionV>
            <wp:extent cx="2575560" cy="2575560"/>
            <wp:effectExtent l="0" t="0" r="0" b="0"/>
            <wp:wrapThrough wrapText="bothSides">
              <wp:wrapPolygon edited="0">
                <wp:start x="0" y="0"/>
                <wp:lineTo x="0" y="21408"/>
                <wp:lineTo x="21408" y="21408"/>
                <wp:lineTo x="21408" y="0"/>
                <wp:lineTo x="0" y="0"/>
              </wp:wrapPolygon>
            </wp:wrapThrough>
            <wp:docPr id="1326401668"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01668" name="Imagen 1" descr="Diagrama&#10;&#10;Descripción generada automáticamente con confianza m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5560" cy="2575560"/>
                    </a:xfrm>
                    <a:prstGeom prst="rect">
                      <a:avLst/>
                    </a:prstGeom>
                    <a:noFill/>
                  </pic:spPr>
                </pic:pic>
              </a:graphicData>
            </a:graphic>
          </wp:anchor>
        </w:drawing>
      </w:r>
      <w:r w:rsidRPr="002B5850">
        <w:rPr>
          <w:rFonts w:asciiTheme="minorHAnsi" w:hAnsiTheme="minorHAnsi"/>
          <w:sz w:val="28"/>
          <w:szCs w:val="28"/>
        </w:rPr>
        <w:t>Sheltered workshops do not meet this standard</w:t>
      </w:r>
      <w:r w:rsidR="002E37A6" w:rsidRPr="002B5850">
        <w:rPr>
          <w:rFonts w:asciiTheme="minorHAnsi" w:hAnsiTheme="minorHAnsi"/>
          <w:sz w:val="28"/>
          <w:szCs w:val="28"/>
        </w:rPr>
        <w:t xml:space="preserve"> </w:t>
      </w:r>
      <w:r w:rsidRPr="002B5850">
        <w:rPr>
          <w:rFonts w:asciiTheme="minorHAnsi" w:hAnsiTheme="minorHAnsi"/>
          <w:sz w:val="28"/>
          <w:szCs w:val="28"/>
        </w:rPr>
        <w:t>because they isolate people, pay lower wages,</w:t>
      </w:r>
      <w:r w:rsidR="002E37A6" w:rsidRPr="002B5850">
        <w:rPr>
          <w:rFonts w:asciiTheme="minorHAnsi" w:hAnsiTheme="minorHAnsi"/>
          <w:sz w:val="28"/>
          <w:szCs w:val="28"/>
        </w:rPr>
        <w:t xml:space="preserve"> </w:t>
      </w:r>
      <w:r w:rsidRPr="002B5850">
        <w:rPr>
          <w:rFonts w:asciiTheme="minorHAnsi" w:hAnsiTheme="minorHAnsi"/>
          <w:sz w:val="28"/>
          <w:szCs w:val="28"/>
        </w:rPr>
        <w:t>and do not offer regular employment contracts.</w:t>
      </w:r>
    </w:p>
    <w:p w14:paraId="7D6A7661" w14:textId="77777777" w:rsidR="00833862" w:rsidRPr="002B5850" w:rsidRDefault="00833862" w:rsidP="00833862">
      <w:pPr>
        <w:spacing w:line="360" w:lineRule="auto"/>
        <w:rPr>
          <w:rFonts w:asciiTheme="minorHAnsi" w:hAnsiTheme="minorHAnsi"/>
          <w:sz w:val="28"/>
          <w:szCs w:val="28"/>
        </w:rPr>
      </w:pPr>
    </w:p>
    <w:p w14:paraId="784C5F45" w14:textId="34978EAD" w:rsidR="00833862" w:rsidRPr="002B5850" w:rsidRDefault="00833862" w:rsidP="00833862">
      <w:pPr>
        <w:spacing w:line="360" w:lineRule="auto"/>
        <w:rPr>
          <w:rFonts w:asciiTheme="minorHAnsi" w:hAnsiTheme="minorHAnsi"/>
          <w:sz w:val="28"/>
          <w:szCs w:val="28"/>
        </w:rPr>
      </w:pPr>
      <w:r w:rsidRPr="002B5850">
        <w:rPr>
          <w:rFonts w:asciiTheme="minorHAnsi" w:hAnsiTheme="minorHAnsi"/>
          <w:sz w:val="28"/>
          <w:szCs w:val="28"/>
        </w:rPr>
        <w:t>Additionally, Article 19 of the CRPD states</w:t>
      </w:r>
      <w:r w:rsidR="002E37A6" w:rsidRPr="002B5850">
        <w:rPr>
          <w:rFonts w:asciiTheme="minorHAnsi" w:hAnsiTheme="minorHAnsi"/>
          <w:sz w:val="28"/>
          <w:szCs w:val="28"/>
        </w:rPr>
        <w:t xml:space="preserve"> </w:t>
      </w:r>
      <w:r w:rsidRPr="002B5850">
        <w:rPr>
          <w:rFonts w:asciiTheme="minorHAnsi" w:hAnsiTheme="minorHAnsi"/>
          <w:sz w:val="28"/>
          <w:szCs w:val="28"/>
        </w:rPr>
        <w:t>that people with disabilities have the right</w:t>
      </w:r>
      <w:r w:rsidR="002E37A6" w:rsidRPr="002B5850">
        <w:rPr>
          <w:rFonts w:asciiTheme="minorHAnsi" w:hAnsiTheme="minorHAnsi"/>
          <w:sz w:val="28"/>
          <w:szCs w:val="28"/>
        </w:rPr>
        <w:t xml:space="preserve"> </w:t>
      </w:r>
      <w:r w:rsidRPr="002B5850">
        <w:rPr>
          <w:rFonts w:asciiTheme="minorHAnsi" w:hAnsiTheme="minorHAnsi"/>
          <w:sz w:val="28"/>
          <w:szCs w:val="28"/>
        </w:rPr>
        <w:t>to live independently in the community,</w:t>
      </w:r>
      <w:r w:rsidR="002E37A6" w:rsidRPr="002B5850">
        <w:rPr>
          <w:rFonts w:asciiTheme="minorHAnsi" w:hAnsiTheme="minorHAnsi"/>
          <w:sz w:val="28"/>
          <w:szCs w:val="28"/>
        </w:rPr>
        <w:t xml:space="preserve"> </w:t>
      </w:r>
      <w:r w:rsidRPr="002B5850">
        <w:rPr>
          <w:rFonts w:asciiTheme="minorHAnsi" w:hAnsiTheme="minorHAnsi"/>
          <w:sz w:val="28"/>
          <w:szCs w:val="28"/>
        </w:rPr>
        <w:t>and resources should be moved</w:t>
      </w:r>
      <w:r w:rsidR="002E37A6" w:rsidRPr="002B5850">
        <w:rPr>
          <w:rFonts w:asciiTheme="minorHAnsi" w:hAnsiTheme="minorHAnsi"/>
          <w:sz w:val="28"/>
          <w:szCs w:val="28"/>
        </w:rPr>
        <w:t xml:space="preserve"> </w:t>
      </w:r>
      <w:r w:rsidRPr="002B5850">
        <w:rPr>
          <w:rFonts w:asciiTheme="minorHAnsi" w:hAnsiTheme="minorHAnsi"/>
          <w:sz w:val="28"/>
          <w:szCs w:val="28"/>
        </w:rPr>
        <w:t>from institutions to community-based services.</w:t>
      </w:r>
      <w:r w:rsidRPr="002B5850">
        <w:rPr>
          <w:rFonts w:asciiTheme="minorHAnsi" w:hAnsiTheme="minorHAnsi"/>
          <w:noProof/>
          <w:sz w:val="28"/>
          <w:szCs w:val="28"/>
        </w:rPr>
        <w:t xml:space="preserve"> </w:t>
      </w:r>
    </w:p>
    <w:p w14:paraId="24EFD9F9" w14:textId="77777777" w:rsidR="00833862" w:rsidRPr="002B5850" w:rsidRDefault="00833862" w:rsidP="00833862">
      <w:pPr>
        <w:rPr>
          <w:rFonts w:asciiTheme="minorHAnsi" w:hAnsiTheme="minorHAnsi"/>
        </w:rPr>
      </w:pPr>
    </w:p>
    <w:p w14:paraId="55EE1A77" w14:textId="7A5F3CCC" w:rsidR="0054056F" w:rsidRPr="00471FC0" w:rsidRDefault="0054056F" w:rsidP="0054056F">
      <w:pPr>
        <w:pStyle w:val="Listenabsatz"/>
        <w:numPr>
          <w:ilvl w:val="0"/>
          <w:numId w:val="12"/>
        </w:numPr>
        <w:spacing w:line="360" w:lineRule="auto"/>
        <w:rPr>
          <w:rFonts w:asciiTheme="majorHAnsi" w:hAnsiTheme="majorHAnsi"/>
          <w:b/>
          <w:bCs/>
          <w:sz w:val="28"/>
          <w:szCs w:val="28"/>
        </w:rPr>
      </w:pPr>
      <w:r w:rsidRPr="00471FC0">
        <w:rPr>
          <w:rFonts w:asciiTheme="majorHAnsi" w:hAnsiTheme="majorHAnsi"/>
          <w:b/>
          <w:bCs/>
          <w:sz w:val="28"/>
          <w:szCs w:val="28"/>
        </w:rPr>
        <w:t xml:space="preserve">EU State Aid and Proposed Reform </w:t>
      </w:r>
    </w:p>
    <w:p w14:paraId="5DE12067" w14:textId="77777777" w:rsidR="00520917" w:rsidRPr="002B5850" w:rsidRDefault="00520917" w:rsidP="00833862">
      <w:pPr>
        <w:spacing w:line="360" w:lineRule="auto"/>
        <w:rPr>
          <w:rFonts w:asciiTheme="minorHAnsi" w:hAnsiTheme="minorHAnsi"/>
          <w:sz w:val="28"/>
          <w:szCs w:val="28"/>
        </w:rPr>
      </w:pPr>
    </w:p>
    <w:p w14:paraId="75569006" w14:textId="2810B987" w:rsidR="00833862" w:rsidRPr="002B5850" w:rsidRDefault="00833862" w:rsidP="00833862">
      <w:pPr>
        <w:spacing w:line="360" w:lineRule="auto"/>
        <w:rPr>
          <w:rFonts w:asciiTheme="minorHAnsi" w:hAnsiTheme="minorHAnsi"/>
          <w:sz w:val="28"/>
          <w:szCs w:val="28"/>
        </w:rPr>
      </w:pPr>
      <w:r w:rsidRPr="002B5850">
        <w:rPr>
          <w:rFonts w:asciiTheme="minorHAnsi" w:hAnsiTheme="minorHAnsi"/>
          <w:sz w:val="28"/>
          <w:szCs w:val="28"/>
        </w:rPr>
        <w:t>EU rules allow governments to subsidize social services,</w:t>
      </w:r>
      <w:r w:rsidR="002E37A6" w:rsidRPr="002B5850">
        <w:rPr>
          <w:rFonts w:asciiTheme="minorHAnsi" w:hAnsiTheme="minorHAnsi"/>
          <w:sz w:val="28"/>
          <w:szCs w:val="28"/>
        </w:rPr>
        <w:t xml:space="preserve"> </w:t>
      </w:r>
      <w:r w:rsidRPr="002B5850">
        <w:rPr>
          <w:rFonts w:asciiTheme="minorHAnsi" w:hAnsiTheme="minorHAnsi"/>
          <w:sz w:val="28"/>
          <w:szCs w:val="28"/>
        </w:rPr>
        <w:t>but ENIL suggests that these rules should only support services</w:t>
      </w:r>
      <w:r w:rsidR="002E37A6" w:rsidRPr="002B5850">
        <w:rPr>
          <w:rFonts w:asciiTheme="minorHAnsi" w:hAnsiTheme="minorHAnsi"/>
          <w:sz w:val="28"/>
          <w:szCs w:val="28"/>
        </w:rPr>
        <w:t xml:space="preserve"> </w:t>
      </w:r>
      <w:r w:rsidRPr="002B5850">
        <w:rPr>
          <w:rFonts w:asciiTheme="minorHAnsi" w:hAnsiTheme="minorHAnsi"/>
          <w:sz w:val="28"/>
          <w:szCs w:val="28"/>
        </w:rPr>
        <w:t>that align with human rights.</w:t>
      </w:r>
    </w:p>
    <w:p w14:paraId="14E036C2" w14:textId="12043092" w:rsidR="00833862" w:rsidRPr="002B5850" w:rsidRDefault="00833862" w:rsidP="00833862">
      <w:pPr>
        <w:spacing w:line="360" w:lineRule="auto"/>
        <w:rPr>
          <w:rFonts w:asciiTheme="minorHAnsi" w:hAnsiTheme="minorHAnsi"/>
          <w:sz w:val="28"/>
          <w:szCs w:val="28"/>
        </w:rPr>
      </w:pPr>
      <w:r w:rsidRPr="002B5850">
        <w:rPr>
          <w:rFonts w:asciiTheme="minorHAnsi" w:hAnsiTheme="minorHAnsi"/>
          <w:sz w:val="28"/>
          <w:szCs w:val="28"/>
        </w:rPr>
        <w:t>To achieve this:</w:t>
      </w:r>
    </w:p>
    <w:p w14:paraId="1DCDEE36" w14:textId="77777777" w:rsidR="00520917" w:rsidRPr="002B5850" w:rsidRDefault="00520917" w:rsidP="00833862">
      <w:pPr>
        <w:spacing w:line="360" w:lineRule="auto"/>
        <w:rPr>
          <w:rFonts w:asciiTheme="minorHAnsi" w:hAnsiTheme="minorHAnsi"/>
          <w:sz w:val="28"/>
          <w:szCs w:val="28"/>
        </w:rPr>
      </w:pPr>
    </w:p>
    <w:p w14:paraId="78A17EA0" w14:textId="45C813CD" w:rsidR="00833862" w:rsidRPr="002B5850" w:rsidRDefault="00520917" w:rsidP="00833862">
      <w:pPr>
        <w:numPr>
          <w:ilvl w:val="0"/>
          <w:numId w:val="10"/>
        </w:numPr>
        <w:spacing w:after="160" w:line="360" w:lineRule="auto"/>
        <w:ind w:right="0"/>
        <w:jc w:val="left"/>
        <w:rPr>
          <w:rFonts w:asciiTheme="minorHAnsi" w:hAnsiTheme="minorHAnsi"/>
          <w:sz w:val="28"/>
          <w:szCs w:val="28"/>
        </w:rPr>
      </w:pPr>
      <w:r w:rsidRPr="002B5850">
        <w:rPr>
          <w:rFonts w:asciiTheme="minorHAnsi" w:hAnsiTheme="minorHAnsi"/>
          <w:noProof/>
          <w:sz w:val="28"/>
          <w:szCs w:val="28"/>
        </w:rPr>
        <w:lastRenderedPageBreak/>
        <w:drawing>
          <wp:anchor distT="0" distB="0" distL="114300" distR="114300" simplePos="0" relativeHeight="251668480" behindDoc="0" locked="0" layoutInCell="1" allowOverlap="1" wp14:anchorId="00C8EAB8" wp14:editId="1BAAC6D3">
            <wp:simplePos x="0" y="0"/>
            <wp:positionH relativeFrom="column">
              <wp:posOffset>3591781</wp:posOffset>
            </wp:positionH>
            <wp:positionV relativeFrom="paragraph">
              <wp:posOffset>6018</wp:posOffset>
            </wp:positionV>
            <wp:extent cx="2573020" cy="2583180"/>
            <wp:effectExtent l="0" t="0" r="0" b="7620"/>
            <wp:wrapThrough wrapText="bothSides">
              <wp:wrapPolygon edited="0">
                <wp:start x="0" y="0"/>
                <wp:lineTo x="0" y="21504"/>
                <wp:lineTo x="21429" y="21504"/>
                <wp:lineTo x="21429" y="0"/>
                <wp:lineTo x="0" y="0"/>
              </wp:wrapPolygon>
            </wp:wrapThrough>
            <wp:docPr id="26423626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3020" cy="2583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862" w:rsidRPr="002B5850">
        <w:rPr>
          <w:rFonts w:asciiTheme="minorHAnsi" w:hAnsiTheme="minorHAnsi"/>
          <w:sz w:val="28"/>
          <w:szCs w:val="28"/>
        </w:rPr>
        <w:t>Article 34, Section 2(f) of the General Block Exemption Regulation (GBER)</w:t>
      </w:r>
      <w:r w:rsidR="00833862" w:rsidRPr="002B5850">
        <w:rPr>
          <w:rFonts w:asciiTheme="minorHAnsi" w:hAnsiTheme="minorHAnsi"/>
          <w:sz w:val="28"/>
          <w:szCs w:val="28"/>
        </w:rPr>
        <w:br/>
        <w:t>should be removed.</w:t>
      </w:r>
      <w:r w:rsidR="00833862" w:rsidRPr="002B5850">
        <w:rPr>
          <w:rFonts w:asciiTheme="minorHAnsi" w:hAnsiTheme="minorHAnsi"/>
          <w:sz w:val="28"/>
          <w:szCs w:val="28"/>
        </w:rPr>
        <w:br/>
        <w:t>This would make it harder for authorities</w:t>
      </w:r>
      <w:r w:rsidR="00833862" w:rsidRPr="002B5850">
        <w:rPr>
          <w:rFonts w:asciiTheme="minorHAnsi" w:hAnsiTheme="minorHAnsi"/>
          <w:sz w:val="28"/>
          <w:szCs w:val="28"/>
        </w:rPr>
        <w:br/>
        <w:t>to fund segregating services.</w:t>
      </w:r>
    </w:p>
    <w:p w14:paraId="6683AB45" w14:textId="77777777" w:rsidR="00833862" w:rsidRPr="002B5850" w:rsidRDefault="00833862" w:rsidP="00833862">
      <w:pPr>
        <w:numPr>
          <w:ilvl w:val="0"/>
          <w:numId w:val="10"/>
        </w:numPr>
        <w:spacing w:after="160" w:line="360" w:lineRule="auto"/>
        <w:ind w:right="0"/>
        <w:jc w:val="left"/>
        <w:rPr>
          <w:rFonts w:asciiTheme="minorHAnsi" w:hAnsiTheme="minorHAnsi"/>
          <w:sz w:val="28"/>
          <w:szCs w:val="28"/>
        </w:rPr>
      </w:pPr>
      <w:r w:rsidRPr="002B5850">
        <w:rPr>
          <w:rFonts w:asciiTheme="minorHAnsi" w:hAnsiTheme="minorHAnsi"/>
          <w:sz w:val="28"/>
          <w:szCs w:val="28"/>
        </w:rPr>
        <w:t>Resources saved could then support accessible, person-</w:t>
      </w:r>
      <w:proofErr w:type="spellStart"/>
      <w:r w:rsidRPr="002B5850">
        <w:rPr>
          <w:rFonts w:asciiTheme="minorHAnsi" w:hAnsiTheme="minorHAnsi"/>
          <w:sz w:val="28"/>
          <w:szCs w:val="28"/>
        </w:rPr>
        <w:t>centered</w:t>
      </w:r>
      <w:proofErr w:type="spellEnd"/>
      <w:r w:rsidRPr="002B5850">
        <w:rPr>
          <w:rFonts w:asciiTheme="minorHAnsi" w:hAnsiTheme="minorHAnsi"/>
          <w:sz w:val="28"/>
          <w:szCs w:val="28"/>
        </w:rPr>
        <w:t xml:space="preserve"> </w:t>
      </w:r>
      <w:proofErr w:type="gramStart"/>
      <w:r w:rsidRPr="002B5850">
        <w:rPr>
          <w:rFonts w:asciiTheme="minorHAnsi" w:hAnsiTheme="minorHAnsi"/>
          <w:sz w:val="28"/>
          <w:szCs w:val="28"/>
        </w:rPr>
        <w:t>services,  and</w:t>
      </w:r>
      <w:proofErr w:type="gramEnd"/>
      <w:r w:rsidRPr="002B5850">
        <w:rPr>
          <w:rFonts w:asciiTheme="minorHAnsi" w:hAnsiTheme="minorHAnsi"/>
          <w:sz w:val="28"/>
          <w:szCs w:val="28"/>
        </w:rPr>
        <w:t xml:space="preserve"> inclusion in the open labour market.</w:t>
      </w:r>
    </w:p>
    <w:p w14:paraId="644E6CAD" w14:textId="3EC940C1" w:rsidR="00833862" w:rsidRPr="002B5850" w:rsidRDefault="00833862" w:rsidP="00833862">
      <w:pPr>
        <w:spacing w:line="360" w:lineRule="auto"/>
        <w:ind w:left="360"/>
        <w:rPr>
          <w:rFonts w:asciiTheme="minorHAnsi" w:hAnsiTheme="minorHAnsi"/>
          <w:sz w:val="28"/>
          <w:szCs w:val="28"/>
        </w:rPr>
      </w:pPr>
      <w:r w:rsidRPr="002B5850">
        <w:rPr>
          <w:rFonts w:asciiTheme="minorHAnsi" w:hAnsiTheme="minorHAnsi"/>
          <w:noProof/>
        </w:rPr>
        <w:drawing>
          <wp:anchor distT="0" distB="0" distL="114300" distR="114300" simplePos="0" relativeHeight="251669504" behindDoc="0" locked="0" layoutInCell="1" allowOverlap="1" wp14:anchorId="7CFEF3AE" wp14:editId="60816BD6">
            <wp:simplePos x="0" y="0"/>
            <wp:positionH relativeFrom="column">
              <wp:posOffset>2735580</wp:posOffset>
            </wp:positionH>
            <wp:positionV relativeFrom="paragraph">
              <wp:posOffset>159026</wp:posOffset>
            </wp:positionV>
            <wp:extent cx="3651885" cy="2491740"/>
            <wp:effectExtent l="0" t="0" r="5715" b="3810"/>
            <wp:wrapThrough wrapText="bothSides">
              <wp:wrapPolygon edited="0">
                <wp:start x="0" y="0"/>
                <wp:lineTo x="0" y="21468"/>
                <wp:lineTo x="21521" y="21468"/>
                <wp:lineTo x="21521" y="0"/>
                <wp:lineTo x="0" y="0"/>
              </wp:wrapPolygon>
            </wp:wrapThrough>
            <wp:docPr id="114409575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1885" cy="2491740"/>
                    </a:xfrm>
                    <a:prstGeom prst="rect">
                      <a:avLst/>
                    </a:prstGeom>
                    <a:noFill/>
                    <a:ln>
                      <a:noFill/>
                    </a:ln>
                  </pic:spPr>
                </pic:pic>
              </a:graphicData>
            </a:graphic>
          </wp:anchor>
        </w:drawing>
      </w:r>
      <w:r w:rsidRPr="002B5850">
        <w:rPr>
          <w:rFonts w:asciiTheme="minorHAnsi" w:hAnsiTheme="minorHAnsi"/>
          <w:sz w:val="28"/>
          <w:szCs w:val="28"/>
        </w:rPr>
        <w:t>The current GBER is valid until December 31, 2026,</w:t>
      </w:r>
      <w:r w:rsidR="009E70DF" w:rsidRPr="002B5850">
        <w:rPr>
          <w:rFonts w:asciiTheme="minorHAnsi" w:hAnsiTheme="minorHAnsi"/>
          <w:sz w:val="28"/>
          <w:szCs w:val="28"/>
        </w:rPr>
        <w:t xml:space="preserve"> </w:t>
      </w:r>
      <w:r w:rsidRPr="002B5850">
        <w:rPr>
          <w:rFonts w:asciiTheme="minorHAnsi" w:hAnsiTheme="minorHAnsi"/>
          <w:sz w:val="28"/>
          <w:szCs w:val="28"/>
        </w:rPr>
        <w:t>giving the EU time to</w:t>
      </w:r>
      <w:r w:rsidR="009E70DF" w:rsidRPr="002B5850">
        <w:rPr>
          <w:rFonts w:asciiTheme="minorHAnsi" w:hAnsiTheme="minorHAnsi"/>
          <w:sz w:val="28"/>
          <w:szCs w:val="28"/>
        </w:rPr>
        <w:t xml:space="preserve"> </w:t>
      </w:r>
      <w:r w:rsidRPr="002B5850">
        <w:rPr>
          <w:rFonts w:asciiTheme="minorHAnsi" w:hAnsiTheme="minorHAnsi"/>
          <w:sz w:val="28"/>
          <w:szCs w:val="28"/>
        </w:rPr>
        <w:t>make these changes.</w:t>
      </w:r>
      <w:r w:rsidRPr="002B5850">
        <w:rPr>
          <w:rFonts w:asciiTheme="minorHAnsi" w:hAnsiTheme="minorHAnsi"/>
          <w:noProof/>
        </w:rPr>
        <w:t xml:space="preserve"> </w:t>
      </w:r>
    </w:p>
    <w:p w14:paraId="2FAC174B" w14:textId="77777777" w:rsidR="00833862" w:rsidRPr="002B5850" w:rsidRDefault="00833862" w:rsidP="00833862">
      <w:pPr>
        <w:rPr>
          <w:rFonts w:asciiTheme="minorHAnsi" w:hAnsiTheme="minorHAnsi"/>
          <w:i/>
          <w:iCs/>
        </w:rPr>
      </w:pPr>
    </w:p>
    <w:p w14:paraId="7806680B" w14:textId="77777777" w:rsidR="00833862" w:rsidRPr="002B5850" w:rsidRDefault="00833862" w:rsidP="00833862">
      <w:pPr>
        <w:rPr>
          <w:rFonts w:asciiTheme="minorHAnsi" w:hAnsiTheme="minorHAnsi"/>
        </w:rPr>
      </w:pPr>
    </w:p>
    <w:p w14:paraId="725B0A8A" w14:textId="77777777" w:rsidR="00833862" w:rsidRPr="002B5850" w:rsidRDefault="00833862">
      <w:pPr>
        <w:spacing w:after="391" w:line="259" w:lineRule="auto"/>
        <w:ind w:left="13" w:right="0" w:firstLine="0"/>
        <w:jc w:val="left"/>
        <w:rPr>
          <w:rFonts w:asciiTheme="minorHAnsi" w:hAnsiTheme="minorHAnsi"/>
        </w:rPr>
      </w:pPr>
    </w:p>
    <w:p w14:paraId="75277185" w14:textId="77777777" w:rsidR="00520917" w:rsidRPr="002B5850" w:rsidRDefault="00520917">
      <w:pPr>
        <w:spacing w:after="391" w:line="259" w:lineRule="auto"/>
        <w:ind w:left="13" w:right="0" w:firstLine="0"/>
        <w:jc w:val="left"/>
        <w:rPr>
          <w:rFonts w:asciiTheme="minorHAnsi" w:hAnsiTheme="minorHAnsi"/>
        </w:rPr>
      </w:pPr>
    </w:p>
    <w:p w14:paraId="6A99B556" w14:textId="77777777" w:rsidR="00833862" w:rsidRPr="002B5850" w:rsidRDefault="00833862">
      <w:pPr>
        <w:spacing w:after="391" w:line="259" w:lineRule="auto"/>
        <w:ind w:left="13" w:right="0" w:firstLine="0"/>
        <w:jc w:val="left"/>
        <w:rPr>
          <w:rFonts w:asciiTheme="minorHAnsi" w:hAnsiTheme="minorHAnsi"/>
        </w:rPr>
      </w:pPr>
    </w:p>
    <w:p w14:paraId="0F21718B" w14:textId="77777777" w:rsidR="002A5ABC" w:rsidRPr="002B5850" w:rsidRDefault="002A5ABC">
      <w:pPr>
        <w:spacing w:after="391" w:line="259" w:lineRule="auto"/>
        <w:ind w:left="13" w:right="0" w:firstLine="0"/>
        <w:jc w:val="left"/>
        <w:rPr>
          <w:rFonts w:asciiTheme="minorHAnsi" w:hAnsiTheme="minorHAnsi"/>
        </w:rPr>
      </w:pPr>
    </w:p>
    <w:p w14:paraId="5412A3DB" w14:textId="77777777" w:rsidR="002A5ABC" w:rsidRPr="002B5850" w:rsidRDefault="002A5ABC">
      <w:pPr>
        <w:spacing w:after="391" w:line="259" w:lineRule="auto"/>
        <w:ind w:left="13" w:right="0" w:firstLine="0"/>
        <w:jc w:val="left"/>
        <w:rPr>
          <w:rFonts w:asciiTheme="minorHAnsi" w:hAnsiTheme="minorHAnsi"/>
        </w:rPr>
      </w:pPr>
    </w:p>
    <w:p w14:paraId="270DB233" w14:textId="77777777" w:rsidR="002A5ABC" w:rsidRPr="002B5850" w:rsidRDefault="002A5ABC">
      <w:pPr>
        <w:spacing w:after="391" w:line="259" w:lineRule="auto"/>
        <w:ind w:left="13" w:right="0" w:firstLine="0"/>
        <w:jc w:val="left"/>
        <w:rPr>
          <w:rFonts w:asciiTheme="minorHAnsi" w:hAnsiTheme="minorHAnsi"/>
        </w:rPr>
      </w:pPr>
    </w:p>
    <w:p w14:paraId="0C6EFDBC" w14:textId="77777777" w:rsidR="002A5ABC" w:rsidRPr="002B5850" w:rsidRDefault="002A5ABC">
      <w:pPr>
        <w:spacing w:after="391" w:line="259" w:lineRule="auto"/>
        <w:ind w:left="13" w:right="0" w:firstLine="0"/>
        <w:jc w:val="left"/>
        <w:rPr>
          <w:rFonts w:asciiTheme="minorHAnsi" w:hAnsiTheme="minorHAnsi"/>
        </w:rPr>
      </w:pPr>
    </w:p>
    <w:p w14:paraId="01C03D75" w14:textId="77777777" w:rsidR="002A5ABC" w:rsidRPr="002B5850" w:rsidRDefault="002A5ABC">
      <w:pPr>
        <w:spacing w:after="391" w:line="259" w:lineRule="auto"/>
        <w:ind w:left="13" w:right="0" w:firstLine="0"/>
        <w:jc w:val="left"/>
        <w:rPr>
          <w:rFonts w:asciiTheme="minorHAnsi" w:hAnsiTheme="minorHAnsi"/>
        </w:rPr>
      </w:pPr>
    </w:p>
    <w:p w14:paraId="432D943E" w14:textId="77777777" w:rsidR="002A5ABC" w:rsidRPr="002B5850" w:rsidRDefault="002A5ABC">
      <w:pPr>
        <w:spacing w:after="391" w:line="259" w:lineRule="auto"/>
        <w:ind w:left="13" w:right="0" w:firstLine="0"/>
        <w:jc w:val="left"/>
        <w:rPr>
          <w:rFonts w:asciiTheme="minorHAnsi" w:hAnsiTheme="minorHAnsi"/>
        </w:rPr>
      </w:pPr>
    </w:p>
    <w:p w14:paraId="0F202BB7" w14:textId="77777777" w:rsidR="002A5ABC" w:rsidRPr="002B5850" w:rsidRDefault="002A5ABC">
      <w:pPr>
        <w:spacing w:after="391" w:line="259" w:lineRule="auto"/>
        <w:ind w:left="13" w:right="0" w:firstLine="0"/>
        <w:jc w:val="left"/>
        <w:rPr>
          <w:rFonts w:asciiTheme="minorHAnsi" w:hAnsiTheme="minorHAnsi"/>
        </w:rPr>
      </w:pPr>
    </w:p>
    <w:p w14:paraId="23FD7C0E" w14:textId="77777777" w:rsidR="002A5ABC" w:rsidRDefault="002A5ABC">
      <w:pPr>
        <w:spacing w:after="391" w:line="259" w:lineRule="auto"/>
        <w:ind w:left="13" w:right="0" w:firstLine="0"/>
        <w:jc w:val="left"/>
        <w:rPr>
          <w:rFonts w:asciiTheme="minorHAnsi" w:hAnsiTheme="minorHAnsi"/>
        </w:rPr>
      </w:pPr>
    </w:p>
    <w:p w14:paraId="402EFF96" w14:textId="77777777" w:rsidR="00A972B4" w:rsidRDefault="00A972B4">
      <w:pPr>
        <w:spacing w:after="391" w:line="259" w:lineRule="auto"/>
        <w:ind w:left="13" w:right="0" w:firstLine="0"/>
        <w:jc w:val="left"/>
        <w:rPr>
          <w:rFonts w:asciiTheme="minorHAnsi" w:hAnsiTheme="minorHAnsi"/>
        </w:rPr>
      </w:pPr>
    </w:p>
    <w:p w14:paraId="0B54434A" w14:textId="77777777" w:rsidR="00A972B4" w:rsidRDefault="00A972B4">
      <w:pPr>
        <w:spacing w:after="391" w:line="259" w:lineRule="auto"/>
        <w:ind w:left="13" w:right="0" w:firstLine="0"/>
        <w:jc w:val="left"/>
        <w:rPr>
          <w:rFonts w:asciiTheme="minorHAnsi" w:hAnsiTheme="minorHAnsi"/>
        </w:rPr>
      </w:pPr>
    </w:p>
    <w:p w14:paraId="14741FEA" w14:textId="77777777" w:rsidR="00A972B4" w:rsidRDefault="00A972B4">
      <w:pPr>
        <w:spacing w:after="391" w:line="259" w:lineRule="auto"/>
        <w:ind w:left="13" w:right="0" w:firstLine="0"/>
        <w:jc w:val="left"/>
        <w:rPr>
          <w:rFonts w:asciiTheme="minorHAnsi" w:hAnsiTheme="minorHAnsi"/>
        </w:rPr>
      </w:pPr>
    </w:p>
    <w:p w14:paraId="11CFDE29" w14:textId="77777777" w:rsidR="00A972B4" w:rsidRDefault="00A972B4">
      <w:pPr>
        <w:spacing w:after="391" w:line="259" w:lineRule="auto"/>
        <w:ind w:left="13" w:right="0" w:firstLine="0"/>
        <w:jc w:val="left"/>
        <w:rPr>
          <w:rFonts w:asciiTheme="minorHAnsi" w:hAnsiTheme="minorHAnsi"/>
        </w:rPr>
      </w:pPr>
    </w:p>
    <w:p w14:paraId="5163FC97" w14:textId="77777777" w:rsidR="00A972B4" w:rsidRDefault="00A972B4">
      <w:pPr>
        <w:spacing w:after="391" w:line="259" w:lineRule="auto"/>
        <w:ind w:left="13" w:right="0" w:firstLine="0"/>
        <w:jc w:val="left"/>
        <w:rPr>
          <w:rFonts w:asciiTheme="minorHAnsi" w:hAnsiTheme="minorHAnsi"/>
        </w:rPr>
      </w:pPr>
    </w:p>
    <w:p w14:paraId="7D0E5850" w14:textId="77777777" w:rsidR="00A972B4" w:rsidRDefault="00A972B4">
      <w:pPr>
        <w:spacing w:after="391" w:line="259" w:lineRule="auto"/>
        <w:ind w:left="13" w:right="0" w:firstLine="0"/>
        <w:jc w:val="left"/>
        <w:rPr>
          <w:rFonts w:asciiTheme="minorHAnsi" w:hAnsiTheme="minorHAnsi"/>
        </w:rPr>
      </w:pPr>
    </w:p>
    <w:p w14:paraId="14E346D5" w14:textId="77777777" w:rsidR="00A972B4" w:rsidRPr="002B5850" w:rsidRDefault="00A972B4">
      <w:pPr>
        <w:spacing w:after="391" w:line="259" w:lineRule="auto"/>
        <w:ind w:left="13" w:right="0" w:firstLine="0"/>
        <w:jc w:val="left"/>
        <w:rPr>
          <w:rFonts w:asciiTheme="minorHAnsi" w:hAnsiTheme="minorHAnsi"/>
        </w:rPr>
      </w:pPr>
    </w:p>
    <w:p w14:paraId="1E73AA83" w14:textId="77777777" w:rsidR="00C80503" w:rsidRPr="002B5850" w:rsidRDefault="00134D4E">
      <w:pPr>
        <w:pStyle w:val="berschrift1"/>
        <w:spacing w:after="201"/>
        <w:ind w:left="8"/>
        <w:rPr>
          <w:rFonts w:asciiTheme="minorHAnsi" w:hAnsiTheme="minorHAnsi"/>
        </w:rPr>
      </w:pPr>
      <w:r w:rsidRPr="002B5850">
        <w:rPr>
          <w:rFonts w:asciiTheme="minorHAnsi" w:hAnsiTheme="minorHAnsi"/>
        </w:rPr>
        <w:t>Introduction</w:t>
      </w:r>
      <w:r w:rsidRPr="002B5850">
        <w:rPr>
          <w:rFonts w:asciiTheme="minorHAnsi" w:hAnsiTheme="minorHAnsi"/>
          <w:b w:val="0"/>
        </w:rPr>
        <w:t xml:space="preserve"> </w:t>
      </w:r>
    </w:p>
    <w:p w14:paraId="08DC725C" w14:textId="77777777" w:rsidR="00A972B4" w:rsidRPr="002B5850" w:rsidRDefault="00A972B4" w:rsidP="00A972B4">
      <w:pPr>
        <w:spacing w:after="206"/>
        <w:ind w:left="0" w:right="33" w:firstLine="0"/>
        <w:rPr>
          <w:rFonts w:asciiTheme="minorHAnsi" w:hAnsiTheme="minorHAnsi"/>
        </w:rPr>
      </w:pPr>
    </w:p>
    <w:p w14:paraId="72E5777D" w14:textId="77777777" w:rsidR="00EA3353" w:rsidRPr="002B5850" w:rsidRDefault="00F85CB1" w:rsidP="00F85CB1">
      <w:pPr>
        <w:spacing w:line="276" w:lineRule="auto"/>
        <w:rPr>
          <w:rFonts w:asciiTheme="minorHAnsi" w:hAnsiTheme="minorHAnsi"/>
        </w:rPr>
      </w:pPr>
      <w:r w:rsidRPr="002B5850">
        <w:rPr>
          <w:rFonts w:asciiTheme="minorHAnsi" w:hAnsiTheme="minorHAnsi"/>
        </w:rPr>
        <w:t xml:space="preserve">The European Network on Independent Living has </w:t>
      </w:r>
      <w:hyperlink r:id="rId19" w:history="1">
        <w:r w:rsidR="00B33D5F" w:rsidRPr="002B5850">
          <w:rPr>
            <w:rStyle w:val="Hyperlink"/>
            <w:rFonts w:asciiTheme="minorHAnsi" w:hAnsiTheme="minorHAnsi"/>
          </w:rPr>
          <w:t>realised</w:t>
        </w:r>
        <w:r w:rsidR="005F4A46" w:rsidRPr="002B5850">
          <w:rPr>
            <w:rStyle w:val="Hyperlink"/>
            <w:rFonts w:asciiTheme="minorHAnsi" w:hAnsiTheme="minorHAnsi"/>
          </w:rPr>
          <w:t xml:space="preserve"> </w:t>
        </w:r>
        <w:r w:rsidRPr="002B5850">
          <w:rPr>
            <w:rStyle w:val="Hyperlink"/>
            <w:rFonts w:asciiTheme="minorHAnsi" w:hAnsiTheme="minorHAnsi"/>
          </w:rPr>
          <w:t>a case study</w:t>
        </w:r>
      </w:hyperlink>
      <w:r w:rsidRPr="002B5850">
        <w:rPr>
          <w:rFonts w:asciiTheme="minorHAnsi" w:hAnsiTheme="minorHAnsi"/>
        </w:rPr>
        <w:t xml:space="preserve"> which </w:t>
      </w:r>
      <w:r w:rsidR="004C145B" w:rsidRPr="002B5850">
        <w:rPr>
          <w:rFonts w:asciiTheme="minorHAnsi" w:hAnsiTheme="minorHAnsi"/>
        </w:rPr>
        <w:t xml:space="preserve">showed </w:t>
      </w:r>
      <w:r w:rsidRPr="002B5850">
        <w:rPr>
          <w:rFonts w:asciiTheme="minorHAnsi" w:hAnsiTheme="minorHAnsi"/>
        </w:rPr>
        <w:t xml:space="preserve">that public subsidies play an important role in the financing of </w:t>
      </w:r>
      <w:r w:rsidR="00BF6E24" w:rsidRPr="002B5850">
        <w:rPr>
          <w:rFonts w:asciiTheme="minorHAnsi" w:hAnsiTheme="minorHAnsi"/>
        </w:rPr>
        <w:t xml:space="preserve">segregated settings </w:t>
      </w:r>
      <w:r w:rsidR="009A6673" w:rsidRPr="002B5850">
        <w:rPr>
          <w:rFonts w:asciiTheme="minorHAnsi" w:hAnsiTheme="minorHAnsi"/>
        </w:rPr>
        <w:t>for persons with disabilities</w:t>
      </w:r>
      <w:r w:rsidR="00E832C4" w:rsidRPr="002B5850">
        <w:rPr>
          <w:rFonts w:asciiTheme="minorHAnsi" w:hAnsiTheme="minorHAnsi"/>
        </w:rPr>
        <w:t xml:space="preserve">, like </w:t>
      </w:r>
      <w:r w:rsidRPr="002B5850">
        <w:rPr>
          <w:rFonts w:asciiTheme="minorHAnsi" w:hAnsiTheme="minorHAnsi"/>
        </w:rPr>
        <w:t>institution</w:t>
      </w:r>
      <w:r w:rsidR="00F13C5A" w:rsidRPr="002B5850">
        <w:rPr>
          <w:rFonts w:asciiTheme="minorHAnsi" w:hAnsiTheme="minorHAnsi"/>
        </w:rPr>
        <w:t xml:space="preserve">, </w:t>
      </w:r>
      <w:r w:rsidR="00B33D5F" w:rsidRPr="002B5850">
        <w:rPr>
          <w:rFonts w:asciiTheme="minorHAnsi" w:hAnsiTheme="minorHAnsi"/>
        </w:rPr>
        <w:t>sheltered</w:t>
      </w:r>
      <w:r w:rsidR="00FD02CB" w:rsidRPr="002B5850">
        <w:rPr>
          <w:rFonts w:asciiTheme="minorHAnsi" w:hAnsiTheme="minorHAnsi"/>
        </w:rPr>
        <w:t xml:space="preserve"> workshops</w:t>
      </w:r>
      <w:r w:rsidR="006A1AF3" w:rsidRPr="002B5850">
        <w:rPr>
          <w:rFonts w:asciiTheme="minorHAnsi" w:hAnsiTheme="minorHAnsi"/>
        </w:rPr>
        <w:t xml:space="preserve"> and others </w:t>
      </w:r>
      <w:r w:rsidRPr="002B5850">
        <w:rPr>
          <w:rFonts w:asciiTheme="minorHAnsi" w:hAnsiTheme="minorHAnsi"/>
        </w:rPr>
        <w:t xml:space="preserve">in the EU. There is evidence that regional and local authorities subsidise disability services which are </w:t>
      </w:r>
      <w:r w:rsidR="00FE574A" w:rsidRPr="002B5850">
        <w:rPr>
          <w:rFonts w:asciiTheme="minorHAnsi" w:hAnsiTheme="minorHAnsi"/>
        </w:rPr>
        <w:t>blo</w:t>
      </w:r>
      <w:r w:rsidR="00EB56AE" w:rsidRPr="002B5850">
        <w:rPr>
          <w:rFonts w:asciiTheme="minorHAnsi" w:hAnsiTheme="minorHAnsi"/>
        </w:rPr>
        <w:t>cking</w:t>
      </w:r>
      <w:r w:rsidR="00330184" w:rsidRPr="002B5850">
        <w:rPr>
          <w:rFonts w:asciiTheme="minorHAnsi" w:hAnsiTheme="minorHAnsi"/>
        </w:rPr>
        <w:t xml:space="preserve"> the inclusion of </w:t>
      </w:r>
      <w:r w:rsidR="003C75A3" w:rsidRPr="002B5850">
        <w:rPr>
          <w:rFonts w:asciiTheme="minorHAnsi" w:hAnsiTheme="minorHAnsi"/>
        </w:rPr>
        <w:t xml:space="preserve">disabled persons </w:t>
      </w:r>
      <w:r w:rsidR="00F32146" w:rsidRPr="002B5850">
        <w:rPr>
          <w:rFonts w:asciiTheme="minorHAnsi" w:hAnsiTheme="minorHAnsi"/>
        </w:rPr>
        <w:t>and this</w:t>
      </w:r>
      <w:r w:rsidRPr="002B5850">
        <w:rPr>
          <w:rFonts w:asciiTheme="minorHAnsi" w:hAnsiTheme="minorHAnsi"/>
        </w:rPr>
        <w:t xml:space="preserve"> with substantial financial resources. </w:t>
      </w:r>
      <w:r w:rsidR="0002225B" w:rsidRPr="002B5850">
        <w:rPr>
          <w:rFonts w:asciiTheme="minorHAnsi" w:hAnsiTheme="minorHAnsi"/>
        </w:rPr>
        <w:t xml:space="preserve">       </w:t>
      </w:r>
    </w:p>
    <w:p w14:paraId="13531822" w14:textId="77777777" w:rsidR="00EA3353" w:rsidRPr="002B5850" w:rsidRDefault="00EA3353" w:rsidP="00F85CB1">
      <w:pPr>
        <w:spacing w:line="276" w:lineRule="auto"/>
        <w:rPr>
          <w:rFonts w:asciiTheme="minorHAnsi" w:hAnsiTheme="minorHAnsi"/>
        </w:rPr>
      </w:pPr>
    </w:p>
    <w:p w14:paraId="75D18A58" w14:textId="0FB4E877" w:rsidR="00EA3353" w:rsidRPr="002B5850" w:rsidRDefault="00EA3353" w:rsidP="00F95256">
      <w:pPr>
        <w:spacing w:after="360"/>
        <w:ind w:left="0" w:right="33" w:firstLine="0"/>
        <w:contextualSpacing/>
        <w:rPr>
          <w:rFonts w:asciiTheme="minorHAnsi" w:hAnsiTheme="minorHAnsi"/>
        </w:rPr>
      </w:pPr>
      <w:r w:rsidRPr="002B5850">
        <w:rPr>
          <w:rFonts w:asciiTheme="minorHAnsi" w:hAnsiTheme="minorHAnsi"/>
        </w:rPr>
        <w:t xml:space="preserve">Sheltered employment is </w:t>
      </w:r>
      <w:r w:rsidR="00D43482" w:rsidRPr="002B5850">
        <w:rPr>
          <w:rFonts w:asciiTheme="minorHAnsi" w:hAnsiTheme="minorHAnsi"/>
        </w:rPr>
        <w:t>jus</w:t>
      </w:r>
      <w:r w:rsidR="006A5FAD" w:rsidRPr="002B5850">
        <w:rPr>
          <w:rFonts w:asciiTheme="minorHAnsi" w:hAnsiTheme="minorHAnsi"/>
        </w:rPr>
        <w:t>tified by its alleged quality to integrate disabled people into regular work.</w:t>
      </w:r>
      <w:r w:rsidRPr="002B5850">
        <w:rPr>
          <w:rFonts w:asciiTheme="minorHAnsi" w:hAnsiTheme="minorHAnsi"/>
        </w:rPr>
        <w:t xml:space="preserve"> </w:t>
      </w:r>
      <w:hyperlink r:id="rId20" w:history="1">
        <w:r w:rsidRPr="002B5850">
          <w:rPr>
            <w:rStyle w:val="Hyperlink"/>
            <w:rFonts w:asciiTheme="minorHAnsi" w:hAnsiTheme="minorHAnsi"/>
          </w:rPr>
          <w:t>Individual cases</w:t>
        </w:r>
      </w:hyperlink>
      <w:r w:rsidRPr="002B5850">
        <w:rPr>
          <w:rFonts w:asciiTheme="minorHAnsi" w:hAnsiTheme="minorHAnsi"/>
        </w:rPr>
        <w:t xml:space="preserve"> and </w:t>
      </w:r>
      <w:hyperlink r:id="rId21" w:history="1">
        <w:r w:rsidRPr="002B5850">
          <w:rPr>
            <w:rStyle w:val="Hyperlink"/>
            <w:rFonts w:asciiTheme="minorHAnsi" w:hAnsiTheme="minorHAnsi"/>
          </w:rPr>
          <w:t>academic studies</w:t>
        </w:r>
      </w:hyperlink>
      <w:r w:rsidRPr="002B5850">
        <w:rPr>
          <w:rFonts w:asciiTheme="minorHAnsi" w:hAnsiTheme="minorHAnsi"/>
        </w:rPr>
        <w:t xml:space="preserve"> provide evidence, that </w:t>
      </w:r>
      <w:r w:rsidR="00366AAC" w:rsidRPr="002B5850">
        <w:rPr>
          <w:rFonts w:asciiTheme="minorHAnsi" w:hAnsiTheme="minorHAnsi"/>
        </w:rPr>
        <w:t xml:space="preserve">this claim is not correct. </w:t>
      </w:r>
      <w:r w:rsidR="007A1A9F" w:rsidRPr="002B5850">
        <w:rPr>
          <w:rFonts w:asciiTheme="minorHAnsi" w:hAnsiTheme="minorHAnsi"/>
        </w:rPr>
        <w:t xml:space="preserve">It appears to be the case that sheltered employment </w:t>
      </w:r>
      <w:r w:rsidR="00372092" w:rsidRPr="002B5850">
        <w:rPr>
          <w:rFonts w:asciiTheme="minorHAnsi" w:hAnsiTheme="minorHAnsi"/>
        </w:rPr>
        <w:t xml:space="preserve">creates a barrier for disabled people to find proper work. </w:t>
      </w:r>
      <w:hyperlink r:id="rId22" w:history="1">
        <w:r w:rsidR="00C34106" w:rsidRPr="002B5850">
          <w:rPr>
            <w:rStyle w:val="Hyperlink"/>
            <w:rFonts w:asciiTheme="minorHAnsi" w:hAnsiTheme="minorHAnsi"/>
          </w:rPr>
          <w:t>General Comment No 8</w:t>
        </w:r>
      </w:hyperlink>
      <w:r w:rsidR="00C34106" w:rsidRPr="002B5850">
        <w:rPr>
          <w:rFonts w:asciiTheme="minorHAnsi" w:hAnsiTheme="minorHAnsi"/>
        </w:rPr>
        <w:t xml:space="preserve"> on </w:t>
      </w:r>
      <w:r w:rsidR="00E30797" w:rsidRPr="002B5850">
        <w:rPr>
          <w:rFonts w:asciiTheme="minorHAnsi" w:hAnsiTheme="minorHAnsi"/>
        </w:rPr>
        <w:t xml:space="preserve">the rights of </w:t>
      </w:r>
      <w:r w:rsidR="005C077C" w:rsidRPr="002B5850">
        <w:rPr>
          <w:rFonts w:asciiTheme="minorHAnsi" w:hAnsiTheme="minorHAnsi"/>
        </w:rPr>
        <w:t>persons with disabilities</w:t>
      </w:r>
      <w:r w:rsidR="00E30797" w:rsidRPr="002B5850">
        <w:rPr>
          <w:rFonts w:asciiTheme="minorHAnsi" w:hAnsiTheme="minorHAnsi"/>
        </w:rPr>
        <w:t xml:space="preserve"> to </w:t>
      </w:r>
      <w:r w:rsidR="005C077C" w:rsidRPr="002B5850">
        <w:rPr>
          <w:rFonts w:asciiTheme="minorHAnsi" w:hAnsiTheme="minorHAnsi"/>
        </w:rPr>
        <w:t xml:space="preserve">work and </w:t>
      </w:r>
      <w:r w:rsidR="00C34106" w:rsidRPr="002B5850">
        <w:rPr>
          <w:rFonts w:asciiTheme="minorHAnsi" w:hAnsiTheme="minorHAnsi"/>
        </w:rPr>
        <w:t xml:space="preserve">employment </w:t>
      </w:r>
      <w:r w:rsidR="005C4E12" w:rsidRPr="002B5850">
        <w:rPr>
          <w:rFonts w:asciiTheme="minorHAnsi" w:hAnsiTheme="minorHAnsi"/>
        </w:rPr>
        <w:t xml:space="preserve">stated that sheltered employment is </w:t>
      </w:r>
      <w:r w:rsidR="001248EF" w:rsidRPr="002B5850">
        <w:rPr>
          <w:rFonts w:asciiTheme="minorHAnsi" w:hAnsiTheme="minorHAnsi"/>
        </w:rPr>
        <w:t>underpinned by “social prejudice, inequality and discrimination</w:t>
      </w:r>
      <w:r w:rsidR="00B67115" w:rsidRPr="002B5850">
        <w:rPr>
          <w:rFonts w:asciiTheme="minorHAnsi" w:hAnsiTheme="minorHAnsi"/>
        </w:rPr>
        <w:t xml:space="preserve">”. </w:t>
      </w:r>
      <w:r w:rsidR="005C4E12" w:rsidRPr="002B5850">
        <w:rPr>
          <w:rFonts w:asciiTheme="minorHAnsi" w:hAnsiTheme="minorHAnsi"/>
        </w:rPr>
        <w:t xml:space="preserve"> </w:t>
      </w:r>
    </w:p>
    <w:p w14:paraId="256C7096" w14:textId="77777777" w:rsidR="00745DB2" w:rsidRPr="002B5850" w:rsidRDefault="00745DB2" w:rsidP="00F95256">
      <w:pPr>
        <w:spacing w:line="276" w:lineRule="auto"/>
        <w:contextualSpacing/>
        <w:rPr>
          <w:rFonts w:asciiTheme="minorHAnsi" w:hAnsiTheme="minorHAnsi"/>
        </w:rPr>
      </w:pPr>
    </w:p>
    <w:p w14:paraId="21AE185B" w14:textId="37B492B1" w:rsidR="00F85CB1" w:rsidRPr="002B5850" w:rsidRDefault="00F85CB1" w:rsidP="00F95256">
      <w:pPr>
        <w:spacing w:line="276" w:lineRule="auto"/>
        <w:contextualSpacing/>
        <w:rPr>
          <w:rFonts w:asciiTheme="minorHAnsi" w:hAnsiTheme="minorHAnsi"/>
        </w:rPr>
      </w:pPr>
      <w:r w:rsidRPr="002B5850">
        <w:rPr>
          <w:rFonts w:asciiTheme="minorHAnsi" w:hAnsiTheme="minorHAnsi"/>
        </w:rPr>
        <w:t>The ENIL</w:t>
      </w:r>
      <w:r w:rsidR="002F067E" w:rsidRPr="002B5850">
        <w:rPr>
          <w:rFonts w:asciiTheme="minorHAnsi" w:hAnsiTheme="minorHAnsi"/>
        </w:rPr>
        <w:t xml:space="preserve"> </w:t>
      </w:r>
      <w:r w:rsidRPr="002B5850">
        <w:rPr>
          <w:rFonts w:asciiTheme="minorHAnsi" w:hAnsiTheme="minorHAnsi"/>
        </w:rPr>
        <w:t xml:space="preserve">study </w:t>
      </w:r>
      <w:r w:rsidR="004C145B" w:rsidRPr="002B5850">
        <w:rPr>
          <w:rFonts w:asciiTheme="minorHAnsi" w:hAnsiTheme="minorHAnsi"/>
        </w:rPr>
        <w:t xml:space="preserve">present </w:t>
      </w:r>
      <w:r w:rsidRPr="002B5850">
        <w:rPr>
          <w:rFonts w:asciiTheme="minorHAnsi" w:hAnsiTheme="minorHAnsi"/>
        </w:rPr>
        <w:t xml:space="preserve">several concrete cases. </w:t>
      </w:r>
      <w:r w:rsidR="00D47888" w:rsidRPr="002B5850">
        <w:rPr>
          <w:rFonts w:asciiTheme="minorHAnsi" w:hAnsiTheme="minorHAnsi"/>
        </w:rPr>
        <w:t>From 1956 until the present day the</w:t>
      </w:r>
      <w:r w:rsidRPr="002B5850">
        <w:rPr>
          <w:rFonts w:asciiTheme="minorHAnsi" w:hAnsiTheme="minorHAnsi"/>
        </w:rPr>
        <w:t xml:space="preserve"> private</w:t>
      </w:r>
      <w:r w:rsidR="004C145B" w:rsidRPr="002B5850">
        <w:rPr>
          <w:rFonts w:asciiTheme="minorHAnsi" w:hAnsiTheme="minorHAnsi"/>
        </w:rPr>
        <w:t>,</w:t>
      </w:r>
      <w:r w:rsidRPr="002B5850">
        <w:rPr>
          <w:rFonts w:asciiTheme="minorHAnsi" w:hAnsiTheme="minorHAnsi"/>
        </w:rPr>
        <w:t xml:space="preserve"> non-profit providers of social services in the norther</w:t>
      </w:r>
      <w:r w:rsidR="004C145B" w:rsidRPr="002B5850">
        <w:rPr>
          <w:rFonts w:asciiTheme="minorHAnsi" w:hAnsiTheme="minorHAnsi"/>
        </w:rPr>
        <w:t>n</w:t>
      </w:r>
      <w:r w:rsidRPr="002B5850">
        <w:rPr>
          <w:rFonts w:asciiTheme="minorHAnsi" w:hAnsiTheme="minorHAnsi"/>
        </w:rPr>
        <w:t xml:space="preserve"> German state of Lower Saxony </w:t>
      </w:r>
      <w:r w:rsidR="00D47888" w:rsidRPr="002B5850">
        <w:rPr>
          <w:rFonts w:asciiTheme="minorHAnsi" w:hAnsiTheme="minorHAnsi"/>
        </w:rPr>
        <w:t xml:space="preserve">have been </w:t>
      </w:r>
      <w:r w:rsidRPr="002B5850">
        <w:rPr>
          <w:rFonts w:asciiTheme="minorHAnsi" w:hAnsiTheme="minorHAnsi"/>
        </w:rPr>
        <w:t>receiv</w:t>
      </w:r>
      <w:r w:rsidR="00D47888" w:rsidRPr="002B5850">
        <w:rPr>
          <w:rFonts w:asciiTheme="minorHAnsi" w:hAnsiTheme="minorHAnsi"/>
        </w:rPr>
        <w:t>ing</w:t>
      </w:r>
      <w:r w:rsidRPr="002B5850">
        <w:rPr>
          <w:rFonts w:asciiTheme="minorHAnsi" w:hAnsiTheme="minorHAnsi"/>
        </w:rPr>
        <w:t xml:space="preserve"> EUR 20 million per year from the budget of the regional government. Those service providers run many institutions and sheltered workshops</w:t>
      </w:r>
      <w:r w:rsidR="004C145B" w:rsidRPr="002B5850">
        <w:rPr>
          <w:rFonts w:asciiTheme="minorHAnsi" w:hAnsiTheme="minorHAnsi"/>
        </w:rPr>
        <w:t xml:space="preserve"> for disabled people</w:t>
      </w:r>
      <w:r w:rsidRPr="002B5850">
        <w:rPr>
          <w:rFonts w:asciiTheme="minorHAnsi" w:hAnsiTheme="minorHAnsi"/>
        </w:rPr>
        <w:t xml:space="preserve">. In 2011, authorities in the Land of </w:t>
      </w:r>
      <w:proofErr w:type="spellStart"/>
      <w:r w:rsidRPr="002B5850">
        <w:rPr>
          <w:rFonts w:asciiTheme="minorHAnsi" w:hAnsiTheme="minorHAnsi"/>
        </w:rPr>
        <w:t>Rheinland</w:t>
      </w:r>
      <w:proofErr w:type="spellEnd"/>
      <w:r w:rsidRPr="002B5850">
        <w:rPr>
          <w:rFonts w:asciiTheme="minorHAnsi" w:hAnsiTheme="minorHAnsi"/>
        </w:rPr>
        <w:t>-Pfalz paid EUR 5,5 million to a private provider to convert an abandoned hospital into an institution. In 2009, authorities in northern Portugal financed the construction of a long-term mental health unit with a contribution of EUR 2 million.</w:t>
      </w:r>
      <w:r w:rsidR="005819DE" w:rsidRPr="002B5850">
        <w:rPr>
          <w:rStyle w:val="Funotenzeichen"/>
          <w:rFonts w:asciiTheme="minorHAnsi" w:hAnsiTheme="minorHAnsi"/>
        </w:rPr>
        <w:footnoteReference w:id="2"/>
      </w:r>
      <w:r w:rsidRPr="002B5850">
        <w:rPr>
          <w:rFonts w:asciiTheme="minorHAnsi" w:hAnsiTheme="minorHAnsi"/>
        </w:rPr>
        <w:t xml:space="preserve"> It can be assumed that such practices are common in all EU member states.</w:t>
      </w:r>
      <w:r w:rsidR="005819DE" w:rsidRPr="002B5850">
        <w:rPr>
          <w:rFonts w:asciiTheme="minorHAnsi" w:hAnsiTheme="minorHAnsi"/>
        </w:rPr>
        <w:t xml:space="preserve"> </w:t>
      </w:r>
    </w:p>
    <w:p w14:paraId="01B99E18" w14:textId="77777777" w:rsidR="004C145B" w:rsidRPr="002B5850" w:rsidRDefault="004C145B" w:rsidP="00F85CB1">
      <w:pPr>
        <w:spacing w:line="276" w:lineRule="auto"/>
        <w:rPr>
          <w:rFonts w:asciiTheme="minorHAnsi" w:hAnsiTheme="minorHAnsi"/>
        </w:rPr>
      </w:pPr>
    </w:p>
    <w:p w14:paraId="5B5FD670" w14:textId="0789A178" w:rsidR="00CA26FD" w:rsidRPr="002B5850" w:rsidRDefault="004C145B" w:rsidP="00B70A1C">
      <w:pPr>
        <w:spacing w:line="276" w:lineRule="auto"/>
        <w:ind w:left="13" w:firstLine="0"/>
        <w:rPr>
          <w:rFonts w:asciiTheme="minorHAnsi" w:hAnsiTheme="minorHAnsi"/>
        </w:rPr>
      </w:pPr>
      <w:r w:rsidRPr="002B5850">
        <w:rPr>
          <w:rFonts w:asciiTheme="minorHAnsi" w:hAnsiTheme="minorHAnsi"/>
        </w:rPr>
        <w:t xml:space="preserve">The EU and all Member States are state parties to the </w:t>
      </w:r>
      <w:hyperlink r:id="rId23" w:history="1">
        <w:r w:rsidR="00F85CB1" w:rsidRPr="002B5850">
          <w:rPr>
            <w:rStyle w:val="Hyperlink"/>
            <w:rFonts w:asciiTheme="minorHAnsi" w:hAnsiTheme="minorHAnsi"/>
          </w:rPr>
          <w:t>United</w:t>
        </w:r>
        <w:r w:rsidR="00CA26FD" w:rsidRPr="002B5850">
          <w:rPr>
            <w:rStyle w:val="Hyperlink"/>
            <w:rFonts w:asciiTheme="minorHAnsi" w:hAnsiTheme="minorHAnsi"/>
          </w:rPr>
          <w:t xml:space="preserve"> Nations Convention on the Rights of Persons with Disabilities</w:t>
        </w:r>
      </w:hyperlink>
      <w:r w:rsidR="00CA26FD" w:rsidRPr="002B5850">
        <w:rPr>
          <w:rFonts w:asciiTheme="minorHAnsi" w:hAnsiTheme="minorHAnsi"/>
        </w:rPr>
        <w:t xml:space="preserve"> (UN CRPD).</w:t>
      </w:r>
      <w:r w:rsidR="00B70A1C" w:rsidRPr="002B5850">
        <w:rPr>
          <w:rFonts w:asciiTheme="minorHAnsi" w:hAnsiTheme="minorHAnsi"/>
        </w:rPr>
        <w:t xml:space="preserve"> The UN CRPD obliges state parties to stop the financing of institutions. EU Member States have an obligation to ensure that all disabled people can live independently in the community. In addition, the right to work in the regular labour market must be promoted.</w:t>
      </w:r>
    </w:p>
    <w:p w14:paraId="61AA529B" w14:textId="77777777" w:rsidR="004C145B" w:rsidRPr="002B5850" w:rsidRDefault="004C145B" w:rsidP="00F85CB1">
      <w:pPr>
        <w:spacing w:line="276" w:lineRule="auto"/>
        <w:rPr>
          <w:rFonts w:asciiTheme="minorHAnsi" w:hAnsiTheme="minorHAnsi"/>
        </w:rPr>
      </w:pPr>
    </w:p>
    <w:p w14:paraId="22E94769" w14:textId="11EF96F1" w:rsidR="004C145B" w:rsidRPr="002B5850" w:rsidRDefault="00F85CB1" w:rsidP="00F85CB1">
      <w:pPr>
        <w:spacing w:line="276" w:lineRule="auto"/>
        <w:rPr>
          <w:rFonts w:asciiTheme="minorHAnsi" w:hAnsiTheme="minorHAnsi"/>
        </w:rPr>
      </w:pPr>
      <w:r w:rsidRPr="002B5850">
        <w:rPr>
          <w:rFonts w:asciiTheme="minorHAnsi" w:hAnsiTheme="minorHAnsi"/>
        </w:rPr>
        <w:t xml:space="preserve">The chapter of the Treaty on the Functioning of the EU (TFEU) on state aid allows to regulate the way national, regional and local authorities subsidise for-profit and non-profit undertakings, </w:t>
      </w:r>
      <w:r w:rsidR="004C145B" w:rsidRPr="002B5850">
        <w:rPr>
          <w:rFonts w:asciiTheme="minorHAnsi" w:hAnsiTheme="minorHAnsi"/>
        </w:rPr>
        <w:t xml:space="preserve">including </w:t>
      </w:r>
      <w:r w:rsidRPr="002B5850">
        <w:rPr>
          <w:rFonts w:asciiTheme="minorHAnsi" w:hAnsiTheme="minorHAnsi"/>
        </w:rPr>
        <w:t xml:space="preserve">providers of social services. </w:t>
      </w:r>
    </w:p>
    <w:p w14:paraId="05048FD4" w14:textId="6E489ACC" w:rsidR="004C145B" w:rsidRPr="002B5850" w:rsidRDefault="00F85CB1" w:rsidP="00CC5509">
      <w:pPr>
        <w:pStyle w:val="Listenabsatz"/>
        <w:numPr>
          <w:ilvl w:val="0"/>
          <w:numId w:val="7"/>
        </w:numPr>
        <w:spacing w:line="276" w:lineRule="auto"/>
        <w:rPr>
          <w:rFonts w:asciiTheme="minorHAnsi" w:hAnsiTheme="minorHAnsi"/>
        </w:rPr>
      </w:pPr>
      <w:r w:rsidRPr="002B5850">
        <w:rPr>
          <w:rFonts w:asciiTheme="minorHAnsi" w:hAnsiTheme="minorHAnsi"/>
        </w:rPr>
        <w:t xml:space="preserve">Could those competences be used to change the way disability services are financed? </w:t>
      </w:r>
    </w:p>
    <w:p w14:paraId="12126EB2" w14:textId="7E5D39AB" w:rsidR="00BF7532" w:rsidRPr="002B5850" w:rsidRDefault="002619FF" w:rsidP="004C145B">
      <w:pPr>
        <w:pStyle w:val="Listenabsatz"/>
        <w:numPr>
          <w:ilvl w:val="0"/>
          <w:numId w:val="7"/>
        </w:numPr>
        <w:spacing w:line="276" w:lineRule="auto"/>
        <w:rPr>
          <w:rFonts w:asciiTheme="minorHAnsi" w:hAnsiTheme="minorHAnsi"/>
        </w:rPr>
      </w:pPr>
      <w:r w:rsidRPr="002B5850">
        <w:rPr>
          <w:rFonts w:asciiTheme="minorHAnsi" w:hAnsiTheme="minorHAnsi"/>
        </w:rPr>
        <w:lastRenderedPageBreak/>
        <w:t xml:space="preserve">Shouldn’t </w:t>
      </w:r>
      <w:r w:rsidR="0048333D" w:rsidRPr="002B5850">
        <w:rPr>
          <w:rFonts w:asciiTheme="minorHAnsi" w:hAnsiTheme="minorHAnsi"/>
        </w:rPr>
        <w:t xml:space="preserve">the </w:t>
      </w:r>
      <w:r w:rsidR="00831DC3" w:rsidRPr="002B5850">
        <w:rPr>
          <w:rFonts w:asciiTheme="minorHAnsi" w:hAnsiTheme="minorHAnsi"/>
        </w:rPr>
        <w:t>EU</w:t>
      </w:r>
      <w:r w:rsidR="00D355F0" w:rsidRPr="002B5850">
        <w:rPr>
          <w:rFonts w:asciiTheme="minorHAnsi" w:hAnsiTheme="minorHAnsi"/>
        </w:rPr>
        <w:t xml:space="preserve"> and the Member States</w:t>
      </w:r>
      <w:r w:rsidR="00831DC3" w:rsidRPr="002B5850">
        <w:rPr>
          <w:rFonts w:asciiTheme="minorHAnsi" w:hAnsiTheme="minorHAnsi"/>
        </w:rPr>
        <w:t xml:space="preserve"> </w:t>
      </w:r>
      <w:r w:rsidRPr="002B5850">
        <w:rPr>
          <w:rFonts w:asciiTheme="minorHAnsi" w:hAnsiTheme="minorHAnsi"/>
        </w:rPr>
        <w:t xml:space="preserve">commit </w:t>
      </w:r>
      <w:r w:rsidR="00D355F0" w:rsidRPr="002B5850">
        <w:rPr>
          <w:rFonts w:asciiTheme="minorHAnsi" w:hAnsiTheme="minorHAnsi"/>
        </w:rPr>
        <w:t>their</w:t>
      </w:r>
      <w:r w:rsidRPr="002B5850">
        <w:rPr>
          <w:rFonts w:asciiTheme="minorHAnsi" w:hAnsiTheme="minorHAnsi"/>
        </w:rPr>
        <w:t xml:space="preserve"> </w:t>
      </w:r>
      <w:r w:rsidR="00EC6877" w:rsidRPr="002B5850">
        <w:rPr>
          <w:rFonts w:asciiTheme="minorHAnsi" w:hAnsiTheme="minorHAnsi"/>
        </w:rPr>
        <w:t xml:space="preserve">financing to respect </w:t>
      </w:r>
      <w:r w:rsidR="00B56654" w:rsidRPr="002B5850">
        <w:rPr>
          <w:rFonts w:asciiTheme="minorHAnsi" w:hAnsiTheme="minorHAnsi"/>
        </w:rPr>
        <w:t xml:space="preserve">all </w:t>
      </w:r>
      <w:r w:rsidR="002860F7" w:rsidRPr="002B5850">
        <w:rPr>
          <w:rFonts w:asciiTheme="minorHAnsi" w:hAnsiTheme="minorHAnsi"/>
        </w:rPr>
        <w:t xml:space="preserve">human rights and eliminate </w:t>
      </w:r>
      <w:r w:rsidR="00B56654" w:rsidRPr="002B5850">
        <w:rPr>
          <w:rFonts w:asciiTheme="minorHAnsi" w:hAnsiTheme="minorHAnsi"/>
        </w:rPr>
        <w:t>any</w:t>
      </w:r>
      <w:r w:rsidR="002860F7" w:rsidRPr="002B5850">
        <w:rPr>
          <w:rFonts w:asciiTheme="minorHAnsi" w:hAnsiTheme="minorHAnsi"/>
        </w:rPr>
        <w:t xml:space="preserve"> type</w:t>
      </w:r>
      <w:r w:rsidR="00B56654" w:rsidRPr="002B5850">
        <w:rPr>
          <w:rFonts w:asciiTheme="minorHAnsi" w:hAnsiTheme="minorHAnsi"/>
        </w:rPr>
        <w:t xml:space="preserve"> </w:t>
      </w:r>
      <w:r w:rsidR="00F66769" w:rsidRPr="002B5850">
        <w:rPr>
          <w:rFonts w:asciiTheme="minorHAnsi" w:hAnsiTheme="minorHAnsi"/>
        </w:rPr>
        <w:t>of discrimination persons with disabilities face</w:t>
      </w:r>
      <w:r w:rsidR="005073F0" w:rsidRPr="002B5850">
        <w:rPr>
          <w:rFonts w:asciiTheme="minorHAnsi" w:hAnsiTheme="minorHAnsi"/>
        </w:rPr>
        <w:t>?</w:t>
      </w:r>
    </w:p>
    <w:p w14:paraId="4012D618" w14:textId="0925D261" w:rsidR="00F85CB1" w:rsidRPr="002B5850" w:rsidRDefault="00F85CB1" w:rsidP="00DE6E56">
      <w:pPr>
        <w:pStyle w:val="Listenabsatz"/>
        <w:numPr>
          <w:ilvl w:val="0"/>
          <w:numId w:val="7"/>
        </w:numPr>
        <w:spacing w:line="276" w:lineRule="auto"/>
        <w:rPr>
          <w:rFonts w:asciiTheme="minorHAnsi" w:hAnsiTheme="minorHAnsi"/>
        </w:rPr>
      </w:pPr>
      <w:r w:rsidRPr="002B5850">
        <w:rPr>
          <w:rFonts w:asciiTheme="minorHAnsi" w:hAnsiTheme="minorHAnsi"/>
        </w:rPr>
        <w:t>Could reforms of the EU state aid regulations restrict the subsidies flowing into services which segregate</w:t>
      </w:r>
      <w:r w:rsidR="008A453A" w:rsidRPr="002B5850">
        <w:rPr>
          <w:rFonts w:asciiTheme="minorHAnsi" w:hAnsiTheme="minorHAnsi"/>
        </w:rPr>
        <w:t xml:space="preserve"> but</w:t>
      </w:r>
      <w:r w:rsidRPr="002B5850">
        <w:rPr>
          <w:rFonts w:asciiTheme="minorHAnsi" w:hAnsiTheme="minorHAnsi"/>
        </w:rPr>
        <w:t>,</w:t>
      </w:r>
      <w:r w:rsidR="00F67749" w:rsidRPr="002B5850">
        <w:rPr>
          <w:rFonts w:asciiTheme="minorHAnsi" w:hAnsiTheme="minorHAnsi"/>
        </w:rPr>
        <w:t xml:space="preserve"> instead </w:t>
      </w:r>
      <w:r w:rsidRPr="002B5850">
        <w:rPr>
          <w:rFonts w:asciiTheme="minorHAnsi" w:hAnsiTheme="minorHAnsi"/>
        </w:rPr>
        <w:t>increase the resources available for person-centred services and</w:t>
      </w:r>
      <w:r w:rsidR="002268CD" w:rsidRPr="002B5850">
        <w:rPr>
          <w:rFonts w:asciiTheme="minorHAnsi" w:hAnsiTheme="minorHAnsi"/>
        </w:rPr>
        <w:t xml:space="preserve"> the</w:t>
      </w:r>
      <w:r w:rsidRPr="002B5850">
        <w:rPr>
          <w:rFonts w:asciiTheme="minorHAnsi" w:hAnsiTheme="minorHAnsi"/>
        </w:rPr>
        <w:t xml:space="preserve"> </w:t>
      </w:r>
      <w:r w:rsidR="00AC00B1" w:rsidRPr="002B5850">
        <w:rPr>
          <w:rFonts w:asciiTheme="minorHAnsi" w:hAnsiTheme="minorHAnsi"/>
        </w:rPr>
        <w:t>inclusion</w:t>
      </w:r>
      <w:r w:rsidR="004C145B" w:rsidRPr="002B5850">
        <w:rPr>
          <w:rFonts w:asciiTheme="minorHAnsi" w:hAnsiTheme="minorHAnsi"/>
        </w:rPr>
        <w:t xml:space="preserve"> of disabled people</w:t>
      </w:r>
      <w:r w:rsidRPr="002B5850">
        <w:rPr>
          <w:rFonts w:asciiTheme="minorHAnsi" w:hAnsiTheme="minorHAnsi"/>
        </w:rPr>
        <w:t xml:space="preserve"> into the regular labour market? </w:t>
      </w:r>
    </w:p>
    <w:p w14:paraId="6260F594" w14:textId="77777777" w:rsidR="004C145B" w:rsidRPr="002B5850" w:rsidRDefault="004C145B" w:rsidP="00F85CB1">
      <w:pPr>
        <w:spacing w:line="276" w:lineRule="auto"/>
        <w:rPr>
          <w:rFonts w:asciiTheme="minorHAnsi" w:hAnsiTheme="minorHAnsi"/>
        </w:rPr>
      </w:pPr>
    </w:p>
    <w:p w14:paraId="2DAC2E03" w14:textId="04A9CD19" w:rsidR="00F85CB1" w:rsidRPr="002B5850" w:rsidRDefault="00F85CB1" w:rsidP="00F85CB1">
      <w:pPr>
        <w:spacing w:line="276" w:lineRule="auto"/>
        <w:rPr>
          <w:rFonts w:asciiTheme="minorHAnsi" w:hAnsiTheme="minorHAnsi"/>
        </w:rPr>
      </w:pPr>
      <w:r w:rsidRPr="002B5850">
        <w:rPr>
          <w:rFonts w:asciiTheme="minorHAnsi" w:hAnsiTheme="minorHAnsi"/>
        </w:rPr>
        <w:t xml:space="preserve">The UN CRPD emphasises the importance of mainstreaming disability issues and obliges state parties to refrain from engaging in any act or practice that is inconsistent with the </w:t>
      </w:r>
      <w:proofErr w:type="gramStart"/>
      <w:r w:rsidRPr="002B5850">
        <w:rPr>
          <w:rFonts w:asciiTheme="minorHAnsi" w:hAnsiTheme="minorHAnsi"/>
        </w:rPr>
        <w:t>Convention.</w:t>
      </w:r>
      <w:r w:rsidR="00836ECA" w:rsidRPr="002B5850">
        <w:rPr>
          <w:rFonts w:asciiTheme="minorHAnsi" w:hAnsiTheme="minorHAnsi"/>
        </w:rPr>
        <w:t>´</w:t>
      </w:r>
      <w:proofErr w:type="gramEnd"/>
    </w:p>
    <w:p w14:paraId="20DEB610" w14:textId="77777777" w:rsidR="00067CFF" w:rsidRPr="002B5850" w:rsidRDefault="00067CFF" w:rsidP="00F85CB1">
      <w:pPr>
        <w:spacing w:line="276" w:lineRule="auto"/>
        <w:rPr>
          <w:rFonts w:asciiTheme="minorHAnsi" w:hAnsiTheme="minorHAnsi"/>
        </w:rPr>
      </w:pPr>
    </w:p>
    <w:p w14:paraId="416DF405" w14:textId="05DA185B" w:rsidR="00F85CB1" w:rsidRPr="002B5850" w:rsidRDefault="00F85CB1" w:rsidP="00F85CB1">
      <w:pPr>
        <w:spacing w:line="276" w:lineRule="auto"/>
        <w:rPr>
          <w:rFonts w:asciiTheme="minorHAnsi" w:hAnsiTheme="minorHAnsi"/>
        </w:rPr>
      </w:pPr>
      <w:r w:rsidRPr="002B5850">
        <w:rPr>
          <w:rFonts w:asciiTheme="minorHAnsi" w:hAnsiTheme="minorHAnsi"/>
        </w:rPr>
        <w:t xml:space="preserve">The present briefing will add additional evidence on the practice of </w:t>
      </w:r>
      <w:r w:rsidR="00F62F1F" w:rsidRPr="002B5850">
        <w:rPr>
          <w:rFonts w:asciiTheme="minorHAnsi" w:hAnsiTheme="minorHAnsi"/>
        </w:rPr>
        <w:t>subsidizing</w:t>
      </w:r>
      <w:r w:rsidRPr="002B5850">
        <w:rPr>
          <w:rFonts w:asciiTheme="minorHAnsi" w:hAnsiTheme="minorHAnsi"/>
        </w:rPr>
        <w:t xml:space="preserve"> segregating services, by presenting further cases. The cases are mostly from</w:t>
      </w:r>
      <w:r w:rsidR="001B494F" w:rsidRPr="002B5850">
        <w:rPr>
          <w:rFonts w:asciiTheme="minorHAnsi" w:hAnsiTheme="minorHAnsi"/>
        </w:rPr>
        <w:t xml:space="preserve"> Sweden,</w:t>
      </w:r>
      <w:r w:rsidRPr="002B5850">
        <w:rPr>
          <w:rFonts w:asciiTheme="minorHAnsi" w:hAnsiTheme="minorHAnsi"/>
        </w:rPr>
        <w:t xml:space="preserve"> Germany</w:t>
      </w:r>
      <w:r w:rsidR="001B494F" w:rsidRPr="002B5850">
        <w:rPr>
          <w:rFonts w:asciiTheme="minorHAnsi" w:hAnsiTheme="minorHAnsi"/>
        </w:rPr>
        <w:t xml:space="preserve"> and </w:t>
      </w:r>
      <w:r w:rsidRPr="002B5850">
        <w:rPr>
          <w:rFonts w:asciiTheme="minorHAnsi" w:hAnsiTheme="minorHAnsi"/>
        </w:rPr>
        <w:t>Spain</w:t>
      </w:r>
      <w:r w:rsidR="001B494F" w:rsidRPr="002B5850">
        <w:rPr>
          <w:rFonts w:asciiTheme="minorHAnsi" w:hAnsiTheme="minorHAnsi"/>
        </w:rPr>
        <w:t>.</w:t>
      </w:r>
      <w:r w:rsidR="001F10D1" w:rsidRPr="002B5850">
        <w:rPr>
          <w:rFonts w:asciiTheme="minorHAnsi" w:hAnsiTheme="minorHAnsi"/>
        </w:rPr>
        <w:t xml:space="preserve"> </w:t>
      </w:r>
      <w:r w:rsidR="001B494F" w:rsidRPr="002B5850">
        <w:rPr>
          <w:rFonts w:asciiTheme="minorHAnsi" w:hAnsiTheme="minorHAnsi"/>
        </w:rPr>
        <w:t>M</w:t>
      </w:r>
      <w:r w:rsidR="001F10D1" w:rsidRPr="002B5850">
        <w:rPr>
          <w:rFonts w:asciiTheme="minorHAnsi" w:hAnsiTheme="minorHAnsi"/>
        </w:rPr>
        <w:t xml:space="preserve">any more exist </w:t>
      </w:r>
      <w:r w:rsidR="001B45AF" w:rsidRPr="002B5850">
        <w:rPr>
          <w:rFonts w:asciiTheme="minorHAnsi" w:hAnsiTheme="minorHAnsi"/>
        </w:rPr>
        <w:t xml:space="preserve">but due to </w:t>
      </w:r>
      <w:r w:rsidR="00143A01" w:rsidRPr="002B5850">
        <w:rPr>
          <w:rFonts w:asciiTheme="minorHAnsi" w:hAnsiTheme="minorHAnsi"/>
        </w:rPr>
        <w:t xml:space="preserve">lack </w:t>
      </w:r>
      <w:r w:rsidR="00915BA0" w:rsidRPr="002B5850">
        <w:rPr>
          <w:rFonts w:asciiTheme="minorHAnsi" w:hAnsiTheme="minorHAnsi"/>
        </w:rPr>
        <w:t>of data</w:t>
      </w:r>
      <w:r w:rsidR="00A01B8E" w:rsidRPr="002B5850">
        <w:rPr>
          <w:rFonts w:asciiTheme="minorHAnsi" w:hAnsiTheme="minorHAnsi"/>
        </w:rPr>
        <w:t xml:space="preserve"> </w:t>
      </w:r>
      <w:r w:rsidR="00915BA0" w:rsidRPr="002B5850">
        <w:rPr>
          <w:rFonts w:asciiTheme="minorHAnsi" w:hAnsiTheme="minorHAnsi"/>
        </w:rPr>
        <w:t>collection a</w:t>
      </w:r>
      <w:r w:rsidR="006E28B5" w:rsidRPr="002B5850">
        <w:rPr>
          <w:rFonts w:asciiTheme="minorHAnsi" w:hAnsiTheme="minorHAnsi"/>
        </w:rPr>
        <w:t xml:space="preserve">nd resources for research </w:t>
      </w:r>
      <w:r w:rsidR="00F62186" w:rsidRPr="002B5850">
        <w:rPr>
          <w:rFonts w:asciiTheme="minorHAnsi" w:hAnsiTheme="minorHAnsi"/>
        </w:rPr>
        <w:t xml:space="preserve">it's not </w:t>
      </w:r>
      <w:r w:rsidR="000B1AEE" w:rsidRPr="002B5850">
        <w:rPr>
          <w:rFonts w:asciiTheme="minorHAnsi" w:hAnsiTheme="minorHAnsi"/>
        </w:rPr>
        <w:t>evident based yet.</w:t>
      </w:r>
      <w:r w:rsidRPr="002B5850">
        <w:rPr>
          <w:rFonts w:asciiTheme="minorHAnsi" w:hAnsiTheme="minorHAnsi"/>
        </w:rPr>
        <w:t xml:space="preserve"> It will then</w:t>
      </w:r>
      <w:r w:rsidR="00D96166" w:rsidRPr="002B5850">
        <w:rPr>
          <w:rFonts w:asciiTheme="minorHAnsi" w:hAnsiTheme="minorHAnsi"/>
        </w:rPr>
        <w:t xml:space="preserve"> </w:t>
      </w:r>
      <w:r w:rsidRPr="002B5850">
        <w:rPr>
          <w:rFonts w:asciiTheme="minorHAnsi" w:hAnsiTheme="minorHAnsi"/>
        </w:rPr>
        <w:t xml:space="preserve">review the relevant provisions </w:t>
      </w:r>
      <w:r w:rsidR="004F71A9" w:rsidRPr="002B5850">
        <w:rPr>
          <w:rFonts w:asciiTheme="minorHAnsi" w:hAnsiTheme="minorHAnsi"/>
        </w:rPr>
        <w:t>under</w:t>
      </w:r>
      <w:r w:rsidR="00DF4F91" w:rsidRPr="002B5850">
        <w:rPr>
          <w:rFonts w:asciiTheme="minorHAnsi" w:hAnsiTheme="minorHAnsi"/>
        </w:rPr>
        <w:t xml:space="preserve"> </w:t>
      </w:r>
      <w:r w:rsidRPr="002B5850">
        <w:rPr>
          <w:rFonts w:asciiTheme="minorHAnsi" w:hAnsiTheme="minorHAnsi"/>
        </w:rPr>
        <w:t>the UN CRPD. it will</w:t>
      </w:r>
      <w:r w:rsidR="00081489" w:rsidRPr="002B5850">
        <w:rPr>
          <w:rFonts w:asciiTheme="minorHAnsi" w:hAnsiTheme="minorHAnsi"/>
        </w:rPr>
        <w:t xml:space="preserve"> also </w:t>
      </w:r>
      <w:r w:rsidRPr="002B5850">
        <w:rPr>
          <w:rFonts w:asciiTheme="minorHAnsi" w:hAnsiTheme="minorHAnsi"/>
        </w:rPr>
        <w:t>outline key provisions of EU State Aid legislation and discuss possible changes that might help redirect funding</w:t>
      </w:r>
      <w:r w:rsidR="00F62F1F" w:rsidRPr="002B5850">
        <w:rPr>
          <w:rFonts w:asciiTheme="minorHAnsi" w:hAnsiTheme="minorHAnsi"/>
        </w:rPr>
        <w:t xml:space="preserve"> towards community-based services</w:t>
      </w:r>
      <w:r w:rsidR="00934B1B" w:rsidRPr="002B5850">
        <w:rPr>
          <w:rFonts w:asciiTheme="minorHAnsi" w:hAnsiTheme="minorHAnsi"/>
        </w:rPr>
        <w:t xml:space="preserve"> and the role you can </w:t>
      </w:r>
      <w:r w:rsidR="00FF3971" w:rsidRPr="002B5850">
        <w:rPr>
          <w:rFonts w:asciiTheme="minorHAnsi" w:hAnsiTheme="minorHAnsi"/>
        </w:rPr>
        <w:t xml:space="preserve">play </w:t>
      </w:r>
      <w:r w:rsidR="0025767D" w:rsidRPr="002B5850">
        <w:rPr>
          <w:rFonts w:asciiTheme="minorHAnsi" w:hAnsiTheme="minorHAnsi"/>
        </w:rPr>
        <w:t xml:space="preserve">making </w:t>
      </w:r>
      <w:r w:rsidR="0039439C" w:rsidRPr="002B5850">
        <w:rPr>
          <w:rFonts w:asciiTheme="minorHAnsi" w:hAnsiTheme="minorHAnsi"/>
        </w:rPr>
        <w:t xml:space="preserve">inclusion </w:t>
      </w:r>
      <w:r w:rsidR="006C564F" w:rsidRPr="002B5850">
        <w:rPr>
          <w:rFonts w:asciiTheme="minorHAnsi" w:hAnsiTheme="minorHAnsi"/>
        </w:rPr>
        <w:t xml:space="preserve">a reality for every </w:t>
      </w:r>
      <w:r w:rsidR="00F439A3" w:rsidRPr="002B5850">
        <w:rPr>
          <w:rFonts w:asciiTheme="minorHAnsi" w:hAnsiTheme="minorHAnsi"/>
        </w:rPr>
        <w:t xml:space="preserve">single person with a disability regardless of </w:t>
      </w:r>
      <w:r w:rsidR="005C751F" w:rsidRPr="002B5850">
        <w:rPr>
          <w:rFonts w:asciiTheme="minorHAnsi" w:hAnsiTheme="minorHAnsi"/>
        </w:rPr>
        <w:t xml:space="preserve">the needed support. </w:t>
      </w:r>
    </w:p>
    <w:p w14:paraId="574A59C6" w14:textId="77777777" w:rsidR="00F85CB1" w:rsidRPr="002B5850" w:rsidRDefault="00F85CB1">
      <w:pPr>
        <w:spacing w:after="206"/>
        <w:ind w:left="8" w:right="33"/>
        <w:rPr>
          <w:rFonts w:asciiTheme="minorHAnsi" w:hAnsiTheme="minorHAnsi"/>
        </w:rPr>
      </w:pPr>
    </w:p>
    <w:p w14:paraId="0189858F" w14:textId="5DD329EC" w:rsidR="00C80503" w:rsidRPr="002B5850" w:rsidRDefault="00057914">
      <w:pPr>
        <w:pStyle w:val="berschrift1"/>
        <w:ind w:left="8"/>
        <w:rPr>
          <w:rFonts w:asciiTheme="minorHAnsi" w:hAnsiTheme="minorHAnsi"/>
        </w:rPr>
      </w:pPr>
      <w:r w:rsidRPr="002B5850">
        <w:rPr>
          <w:rFonts w:asciiTheme="minorHAnsi" w:hAnsiTheme="minorHAnsi"/>
        </w:rPr>
        <w:t xml:space="preserve">Cases of subsidisation of segregating services </w:t>
      </w:r>
    </w:p>
    <w:p w14:paraId="4F7ECF31" w14:textId="4B3644A1" w:rsidR="009B6CB1" w:rsidRPr="002B5850" w:rsidRDefault="009B6CB1" w:rsidP="00BF6DF8">
      <w:pPr>
        <w:pStyle w:val="Listenabsatz"/>
        <w:numPr>
          <w:ilvl w:val="0"/>
          <w:numId w:val="3"/>
        </w:numPr>
        <w:spacing w:after="360"/>
        <w:ind w:right="33"/>
        <w:rPr>
          <w:rFonts w:asciiTheme="minorHAnsi" w:hAnsiTheme="minorHAnsi"/>
          <w:b/>
          <w:bCs/>
        </w:rPr>
      </w:pPr>
      <w:r w:rsidRPr="002B5850">
        <w:rPr>
          <w:rFonts w:asciiTheme="minorHAnsi" w:hAnsiTheme="minorHAnsi"/>
          <w:b/>
          <w:bCs/>
        </w:rPr>
        <w:t xml:space="preserve">Sweden </w:t>
      </w:r>
    </w:p>
    <w:p w14:paraId="3678365A" w14:textId="77777777" w:rsidR="00E11970" w:rsidRPr="002B5850" w:rsidRDefault="00E11970" w:rsidP="00E11970">
      <w:pPr>
        <w:pStyle w:val="Listenabsatz"/>
        <w:spacing w:after="360"/>
        <w:ind w:left="358" w:right="33" w:firstLine="0"/>
        <w:rPr>
          <w:rFonts w:asciiTheme="minorHAnsi" w:hAnsiTheme="minorHAnsi"/>
          <w:b/>
          <w:bCs/>
        </w:rPr>
      </w:pPr>
    </w:p>
    <w:p w14:paraId="4EF2187F" w14:textId="24E17228" w:rsidR="009B6CB1" w:rsidRPr="002B5850" w:rsidRDefault="004F649D" w:rsidP="00E11970">
      <w:pPr>
        <w:pStyle w:val="Listenabsatz"/>
        <w:numPr>
          <w:ilvl w:val="0"/>
          <w:numId w:val="8"/>
        </w:numPr>
        <w:spacing w:after="360"/>
        <w:ind w:right="33"/>
        <w:rPr>
          <w:rFonts w:asciiTheme="minorHAnsi" w:hAnsiTheme="minorHAnsi"/>
        </w:rPr>
      </w:pPr>
      <w:r w:rsidRPr="002B5850">
        <w:rPr>
          <w:rFonts w:asciiTheme="minorHAnsi" w:hAnsiTheme="minorHAnsi"/>
        </w:rPr>
        <w:t xml:space="preserve">The Swedish government </w:t>
      </w:r>
      <w:hyperlink r:id="rId24" w:history="1">
        <w:r w:rsidRPr="002B5850">
          <w:rPr>
            <w:rStyle w:val="Hyperlink"/>
            <w:rFonts w:asciiTheme="minorHAnsi" w:hAnsiTheme="minorHAnsi"/>
          </w:rPr>
          <w:t>is su</w:t>
        </w:r>
        <w:r w:rsidR="00374F01" w:rsidRPr="002B5850">
          <w:rPr>
            <w:rStyle w:val="Hyperlink"/>
            <w:rFonts w:asciiTheme="minorHAnsi" w:hAnsiTheme="minorHAnsi"/>
          </w:rPr>
          <w:t>bsidising</w:t>
        </w:r>
      </w:hyperlink>
      <w:r w:rsidRPr="002B5850">
        <w:rPr>
          <w:rFonts w:asciiTheme="minorHAnsi" w:hAnsiTheme="minorHAnsi"/>
        </w:rPr>
        <w:t xml:space="preserve"> the provider of sheltered employment </w:t>
      </w:r>
      <w:proofErr w:type="spellStart"/>
      <w:r w:rsidR="00374F01" w:rsidRPr="002B5850">
        <w:rPr>
          <w:rFonts w:asciiTheme="minorHAnsi" w:hAnsiTheme="minorHAnsi"/>
        </w:rPr>
        <w:t>Samhall</w:t>
      </w:r>
      <w:proofErr w:type="spellEnd"/>
      <w:r w:rsidR="00374F01" w:rsidRPr="002B5850">
        <w:rPr>
          <w:rFonts w:asciiTheme="minorHAnsi" w:hAnsiTheme="minorHAnsi"/>
        </w:rPr>
        <w:t xml:space="preserve"> Aktiebolag with EUR 500 million per year. </w:t>
      </w:r>
      <w:proofErr w:type="spellStart"/>
      <w:r w:rsidR="000B2C4F" w:rsidRPr="002B5850">
        <w:rPr>
          <w:rFonts w:asciiTheme="minorHAnsi" w:hAnsiTheme="minorHAnsi"/>
        </w:rPr>
        <w:t>Samhall</w:t>
      </w:r>
      <w:proofErr w:type="spellEnd"/>
      <w:r w:rsidR="000B2C4F" w:rsidRPr="002B5850">
        <w:rPr>
          <w:rFonts w:asciiTheme="minorHAnsi" w:hAnsiTheme="minorHAnsi"/>
        </w:rPr>
        <w:t xml:space="preserve"> is employing </w:t>
      </w:r>
      <w:r w:rsidR="003B6B8E" w:rsidRPr="002B5850">
        <w:rPr>
          <w:rFonts w:asciiTheme="minorHAnsi" w:hAnsiTheme="minorHAnsi"/>
        </w:rPr>
        <w:t xml:space="preserve">19 135 disabled people.  </w:t>
      </w:r>
    </w:p>
    <w:p w14:paraId="27EE1D84" w14:textId="77777777" w:rsidR="00E11970" w:rsidRPr="002B5850" w:rsidRDefault="00E11970" w:rsidP="00E11970">
      <w:pPr>
        <w:pStyle w:val="Listenabsatz"/>
        <w:spacing w:after="360"/>
        <w:ind w:left="1078" w:right="33" w:firstLine="0"/>
        <w:rPr>
          <w:rFonts w:asciiTheme="minorHAnsi" w:hAnsiTheme="minorHAnsi"/>
        </w:rPr>
      </w:pPr>
    </w:p>
    <w:p w14:paraId="7EB04FF9" w14:textId="58C3180F" w:rsidR="00C80503" w:rsidRPr="002B5850" w:rsidRDefault="00BF6DF8" w:rsidP="00BF6DF8">
      <w:pPr>
        <w:pStyle w:val="Listenabsatz"/>
        <w:numPr>
          <w:ilvl w:val="0"/>
          <w:numId w:val="3"/>
        </w:numPr>
        <w:spacing w:after="360"/>
        <w:ind w:right="33"/>
        <w:rPr>
          <w:rFonts w:asciiTheme="minorHAnsi" w:hAnsiTheme="minorHAnsi"/>
          <w:b/>
          <w:bCs/>
        </w:rPr>
      </w:pPr>
      <w:r w:rsidRPr="002B5850">
        <w:rPr>
          <w:rFonts w:asciiTheme="minorHAnsi" w:hAnsiTheme="minorHAnsi"/>
          <w:b/>
          <w:bCs/>
        </w:rPr>
        <w:t xml:space="preserve">Germany </w:t>
      </w:r>
    </w:p>
    <w:p w14:paraId="3C63FD0A" w14:textId="77777777" w:rsidR="00134928" w:rsidRPr="002B5850" w:rsidRDefault="00134928" w:rsidP="00134928">
      <w:pPr>
        <w:pStyle w:val="Listenabsatz"/>
        <w:spacing w:line="276" w:lineRule="auto"/>
        <w:ind w:left="740"/>
        <w:rPr>
          <w:rFonts w:asciiTheme="minorHAnsi" w:hAnsiTheme="minorHAnsi"/>
          <w:b/>
          <w:bCs/>
        </w:rPr>
      </w:pPr>
    </w:p>
    <w:p w14:paraId="62EF300A" w14:textId="77777777" w:rsidR="00134928" w:rsidRPr="002B5850" w:rsidRDefault="00134928" w:rsidP="00134928">
      <w:pPr>
        <w:pStyle w:val="Listenabsatz"/>
        <w:numPr>
          <w:ilvl w:val="0"/>
          <w:numId w:val="4"/>
        </w:numPr>
        <w:spacing w:after="160" w:line="276" w:lineRule="auto"/>
        <w:ind w:right="0"/>
        <w:rPr>
          <w:rFonts w:asciiTheme="minorHAnsi" w:hAnsiTheme="minorHAnsi"/>
        </w:rPr>
      </w:pPr>
      <w:hyperlink r:id="rId25" w:history="1">
        <w:r w:rsidRPr="002B5850">
          <w:rPr>
            <w:rStyle w:val="Hyperlink"/>
            <w:rFonts w:asciiTheme="minorHAnsi" w:hAnsiTheme="minorHAnsi"/>
          </w:rPr>
          <w:t>The government of Saxony</w:t>
        </w:r>
      </w:hyperlink>
      <w:r w:rsidRPr="002B5850">
        <w:rPr>
          <w:rFonts w:asciiTheme="minorHAnsi" w:hAnsiTheme="minorHAnsi"/>
        </w:rPr>
        <w:t xml:space="preserve"> is subsidising the construction of a sheltered workshop for 160 disabled people with EUR 6,8 million. The non-profit organisation </w:t>
      </w:r>
      <w:proofErr w:type="spellStart"/>
      <w:r w:rsidRPr="002B5850">
        <w:rPr>
          <w:rFonts w:asciiTheme="minorHAnsi" w:hAnsiTheme="minorHAnsi"/>
        </w:rPr>
        <w:t>Lebenshilfe</w:t>
      </w:r>
      <w:proofErr w:type="spellEnd"/>
      <w:r w:rsidRPr="002B5850">
        <w:rPr>
          <w:rFonts w:asciiTheme="minorHAnsi" w:hAnsiTheme="minorHAnsi"/>
        </w:rPr>
        <w:t xml:space="preserve"> </w:t>
      </w:r>
      <w:proofErr w:type="spellStart"/>
      <w:r w:rsidRPr="002B5850">
        <w:rPr>
          <w:rFonts w:asciiTheme="minorHAnsi" w:hAnsiTheme="minorHAnsi"/>
        </w:rPr>
        <w:t>Rheichenbach</w:t>
      </w:r>
      <w:proofErr w:type="spellEnd"/>
      <w:r w:rsidRPr="002B5850">
        <w:rPr>
          <w:rFonts w:asciiTheme="minorHAnsi" w:hAnsiTheme="minorHAnsi"/>
        </w:rPr>
        <w:t xml:space="preserve"> will be running the workshop. </w:t>
      </w:r>
    </w:p>
    <w:p w14:paraId="1ED3AB62" w14:textId="4112350F" w:rsidR="004937E2" w:rsidRPr="002B5850" w:rsidRDefault="004937E2" w:rsidP="001A565B">
      <w:pPr>
        <w:pStyle w:val="Listenabsatz"/>
        <w:numPr>
          <w:ilvl w:val="0"/>
          <w:numId w:val="4"/>
        </w:numPr>
        <w:spacing w:after="160" w:line="276" w:lineRule="auto"/>
        <w:rPr>
          <w:rFonts w:asciiTheme="minorHAnsi" w:hAnsiTheme="minorHAnsi"/>
          <w:lang w:val="en-BE"/>
        </w:rPr>
      </w:pPr>
      <w:hyperlink r:id="rId26" w:history="1">
        <w:r w:rsidRPr="002B5850">
          <w:rPr>
            <w:rStyle w:val="Hyperlink"/>
            <w:rFonts w:asciiTheme="minorHAnsi" w:hAnsiTheme="minorHAnsi"/>
          </w:rPr>
          <w:t>The government of Bavaria</w:t>
        </w:r>
      </w:hyperlink>
      <w:r w:rsidRPr="002B5850">
        <w:rPr>
          <w:rFonts w:asciiTheme="minorHAnsi" w:hAnsiTheme="minorHAnsi"/>
        </w:rPr>
        <w:t xml:space="preserve"> </w:t>
      </w:r>
      <w:r w:rsidR="004F026E" w:rsidRPr="002B5850">
        <w:rPr>
          <w:rFonts w:asciiTheme="minorHAnsi" w:hAnsiTheme="minorHAnsi"/>
        </w:rPr>
        <w:t xml:space="preserve">is the subsidising the renovation of a sheltered workshop </w:t>
      </w:r>
      <w:r w:rsidR="00535E6B" w:rsidRPr="002B5850">
        <w:rPr>
          <w:rFonts w:asciiTheme="minorHAnsi" w:hAnsiTheme="minorHAnsi"/>
        </w:rPr>
        <w:t xml:space="preserve">in </w:t>
      </w:r>
      <w:proofErr w:type="spellStart"/>
      <w:r w:rsidR="00535E6B" w:rsidRPr="002B5850">
        <w:rPr>
          <w:rFonts w:asciiTheme="minorHAnsi" w:hAnsiTheme="minorHAnsi"/>
        </w:rPr>
        <w:t>Burgkunstadt</w:t>
      </w:r>
      <w:proofErr w:type="spellEnd"/>
      <w:r w:rsidR="00535E6B" w:rsidRPr="002B5850">
        <w:rPr>
          <w:rFonts w:asciiTheme="minorHAnsi" w:hAnsiTheme="minorHAnsi"/>
        </w:rPr>
        <w:t xml:space="preserve"> </w:t>
      </w:r>
      <w:r w:rsidR="004F026E" w:rsidRPr="002B5850">
        <w:rPr>
          <w:rFonts w:asciiTheme="minorHAnsi" w:hAnsiTheme="minorHAnsi"/>
        </w:rPr>
        <w:t xml:space="preserve">for </w:t>
      </w:r>
      <w:r w:rsidR="00062613" w:rsidRPr="002B5850">
        <w:rPr>
          <w:rFonts w:asciiTheme="minorHAnsi" w:hAnsiTheme="minorHAnsi"/>
        </w:rPr>
        <w:t xml:space="preserve">140 disabled people with EUR 2,93 million. </w:t>
      </w:r>
      <w:r w:rsidR="001A565B" w:rsidRPr="002B5850">
        <w:rPr>
          <w:rFonts w:asciiTheme="minorHAnsi" w:hAnsiTheme="minorHAnsi"/>
        </w:rPr>
        <w:t>The non-</w:t>
      </w:r>
      <w:r w:rsidR="001A565B" w:rsidRPr="002B5850">
        <w:rPr>
          <w:rFonts w:asciiTheme="minorHAnsi" w:hAnsiTheme="minorHAnsi"/>
        </w:rPr>
        <w:lastRenderedPageBreak/>
        <w:t xml:space="preserve">profit organisation </w:t>
      </w:r>
      <w:proofErr w:type="spellStart"/>
      <w:r w:rsidR="001A565B" w:rsidRPr="002B5850">
        <w:rPr>
          <w:rFonts w:asciiTheme="minorHAnsi" w:hAnsiTheme="minorHAnsi"/>
          <w:lang w:val="en-BE"/>
        </w:rPr>
        <w:t>Werkstätten</w:t>
      </w:r>
      <w:proofErr w:type="spellEnd"/>
      <w:r w:rsidR="001A565B" w:rsidRPr="002B5850">
        <w:rPr>
          <w:rFonts w:asciiTheme="minorHAnsi" w:hAnsiTheme="minorHAnsi"/>
          <w:lang w:val="en-BE"/>
        </w:rPr>
        <w:t xml:space="preserve"> St. Joseph </w:t>
      </w:r>
      <w:proofErr w:type="spellStart"/>
      <w:r w:rsidR="001A565B" w:rsidRPr="002B5850">
        <w:rPr>
          <w:rFonts w:asciiTheme="minorHAnsi" w:hAnsiTheme="minorHAnsi"/>
          <w:lang w:val="en-BE"/>
        </w:rPr>
        <w:t>Burgkunstadt</w:t>
      </w:r>
      <w:proofErr w:type="spellEnd"/>
      <w:r w:rsidR="001A565B" w:rsidRPr="002B5850">
        <w:rPr>
          <w:rFonts w:asciiTheme="minorHAnsi" w:hAnsiTheme="minorHAnsi"/>
          <w:lang w:val="en-BE"/>
        </w:rPr>
        <w:t xml:space="preserve"> </w:t>
      </w:r>
      <w:proofErr w:type="spellStart"/>
      <w:r w:rsidR="001A565B" w:rsidRPr="002B5850">
        <w:rPr>
          <w:rFonts w:asciiTheme="minorHAnsi" w:hAnsiTheme="minorHAnsi"/>
          <w:lang w:val="en-BE"/>
        </w:rPr>
        <w:t>gGmbH</w:t>
      </w:r>
      <w:proofErr w:type="spellEnd"/>
      <w:r w:rsidR="001A565B" w:rsidRPr="002B5850">
        <w:rPr>
          <w:rFonts w:asciiTheme="minorHAnsi" w:hAnsiTheme="minorHAnsi"/>
          <w:lang w:val="en-BE"/>
        </w:rPr>
        <w:t xml:space="preserve"> is running the workshop. </w:t>
      </w:r>
    </w:p>
    <w:p w14:paraId="0D12CD72" w14:textId="77777777" w:rsidR="00134928" w:rsidRPr="002B5850" w:rsidRDefault="00134928" w:rsidP="00134928">
      <w:pPr>
        <w:pStyle w:val="Listenabsatz"/>
        <w:numPr>
          <w:ilvl w:val="0"/>
          <w:numId w:val="4"/>
        </w:numPr>
        <w:spacing w:after="160" w:line="276" w:lineRule="auto"/>
        <w:ind w:right="0"/>
        <w:rPr>
          <w:rFonts w:asciiTheme="minorHAnsi" w:hAnsiTheme="minorHAnsi"/>
        </w:rPr>
      </w:pPr>
      <w:hyperlink r:id="rId27" w:history="1">
        <w:r w:rsidRPr="002B5850">
          <w:rPr>
            <w:rStyle w:val="Hyperlink"/>
            <w:rFonts w:asciiTheme="minorHAnsi" w:hAnsiTheme="minorHAnsi"/>
          </w:rPr>
          <w:t>The government of Bavaria</w:t>
        </w:r>
      </w:hyperlink>
      <w:r w:rsidRPr="002B5850">
        <w:rPr>
          <w:rFonts w:asciiTheme="minorHAnsi" w:hAnsiTheme="minorHAnsi"/>
        </w:rPr>
        <w:t xml:space="preserve"> is subsidising the construction of a sheltered workshop with EUR 1,2 million. The non-profit Caritas Augsburg will be running the workshop. </w:t>
      </w:r>
    </w:p>
    <w:p w14:paraId="256051C7" w14:textId="77777777" w:rsidR="00134928" w:rsidRPr="002B5850" w:rsidRDefault="00134928" w:rsidP="00134928">
      <w:pPr>
        <w:pStyle w:val="Listenabsatz"/>
        <w:numPr>
          <w:ilvl w:val="0"/>
          <w:numId w:val="4"/>
        </w:numPr>
        <w:spacing w:after="160" w:line="276" w:lineRule="auto"/>
        <w:ind w:right="0"/>
        <w:rPr>
          <w:rFonts w:asciiTheme="minorHAnsi" w:hAnsiTheme="minorHAnsi"/>
        </w:rPr>
      </w:pPr>
      <w:hyperlink r:id="rId28" w:history="1">
        <w:r w:rsidRPr="002B5850">
          <w:rPr>
            <w:rStyle w:val="Hyperlink"/>
            <w:rFonts w:asciiTheme="minorHAnsi" w:hAnsiTheme="minorHAnsi"/>
          </w:rPr>
          <w:t>The government of Bavaria</w:t>
        </w:r>
      </w:hyperlink>
      <w:r w:rsidRPr="002B5850">
        <w:rPr>
          <w:rFonts w:asciiTheme="minorHAnsi" w:hAnsiTheme="minorHAnsi"/>
        </w:rPr>
        <w:t xml:space="preserve"> is subsidising the construction of a sheltered workshop for 36 disabled people with EUR 5,5 million. The workshop will be run by the company </w:t>
      </w:r>
      <w:proofErr w:type="spellStart"/>
      <w:r w:rsidRPr="002B5850">
        <w:rPr>
          <w:rFonts w:asciiTheme="minorHAnsi" w:hAnsiTheme="minorHAnsi"/>
        </w:rPr>
        <w:t>Werkstätten</w:t>
      </w:r>
      <w:proofErr w:type="spellEnd"/>
      <w:r w:rsidRPr="002B5850">
        <w:rPr>
          <w:rFonts w:asciiTheme="minorHAnsi" w:hAnsiTheme="minorHAnsi"/>
        </w:rPr>
        <w:t xml:space="preserve"> GmbH </w:t>
      </w:r>
      <w:proofErr w:type="spellStart"/>
      <w:r w:rsidRPr="002B5850">
        <w:rPr>
          <w:rFonts w:asciiTheme="minorHAnsi" w:hAnsiTheme="minorHAnsi"/>
        </w:rPr>
        <w:t>Kaufbeueren</w:t>
      </w:r>
      <w:proofErr w:type="spellEnd"/>
      <w:r w:rsidRPr="002B5850">
        <w:rPr>
          <w:rFonts w:asciiTheme="minorHAnsi" w:hAnsiTheme="minorHAnsi"/>
        </w:rPr>
        <w:t xml:space="preserve"> in Schwaben. </w:t>
      </w:r>
    </w:p>
    <w:p w14:paraId="7B2DFE14" w14:textId="77777777" w:rsidR="00134928" w:rsidRPr="002B5850" w:rsidRDefault="00134928" w:rsidP="00134928">
      <w:pPr>
        <w:pStyle w:val="Listenabsatz"/>
        <w:numPr>
          <w:ilvl w:val="0"/>
          <w:numId w:val="4"/>
        </w:numPr>
        <w:spacing w:after="160" w:line="276" w:lineRule="auto"/>
        <w:ind w:right="0"/>
        <w:rPr>
          <w:rFonts w:asciiTheme="minorHAnsi" w:hAnsiTheme="minorHAnsi"/>
        </w:rPr>
      </w:pPr>
      <w:hyperlink r:id="rId29" w:history="1">
        <w:r w:rsidRPr="002B5850">
          <w:rPr>
            <w:rStyle w:val="Hyperlink"/>
            <w:rFonts w:asciiTheme="minorHAnsi" w:hAnsiTheme="minorHAnsi"/>
          </w:rPr>
          <w:t>The government of Bavaria</w:t>
        </w:r>
      </w:hyperlink>
      <w:r w:rsidRPr="002B5850">
        <w:rPr>
          <w:rFonts w:asciiTheme="minorHAnsi" w:hAnsiTheme="minorHAnsi"/>
        </w:rPr>
        <w:t xml:space="preserve"> is subsidising the construction of a sheltered workshop for 240 disabled people with EUR 10,6 million. The non-profit </w:t>
      </w:r>
      <w:proofErr w:type="spellStart"/>
      <w:r w:rsidRPr="002B5850">
        <w:rPr>
          <w:rFonts w:asciiTheme="minorHAnsi" w:hAnsiTheme="minorHAnsi"/>
        </w:rPr>
        <w:t>Lebenshilfe</w:t>
      </w:r>
      <w:proofErr w:type="spellEnd"/>
      <w:r w:rsidRPr="002B5850">
        <w:rPr>
          <w:rFonts w:asciiTheme="minorHAnsi" w:hAnsiTheme="minorHAnsi"/>
        </w:rPr>
        <w:t xml:space="preserve"> </w:t>
      </w:r>
      <w:proofErr w:type="spellStart"/>
      <w:r w:rsidRPr="002B5850">
        <w:rPr>
          <w:rFonts w:asciiTheme="minorHAnsi" w:hAnsiTheme="minorHAnsi"/>
        </w:rPr>
        <w:t>Deggendorf</w:t>
      </w:r>
      <w:proofErr w:type="spellEnd"/>
      <w:r w:rsidRPr="002B5850">
        <w:rPr>
          <w:rFonts w:asciiTheme="minorHAnsi" w:hAnsiTheme="minorHAnsi"/>
        </w:rPr>
        <w:t xml:space="preserve"> will be running the workshop. </w:t>
      </w:r>
    </w:p>
    <w:p w14:paraId="2E794DB6" w14:textId="77777777" w:rsidR="00134928" w:rsidRPr="002B5850" w:rsidRDefault="00134928" w:rsidP="00134928">
      <w:pPr>
        <w:pStyle w:val="Listenabsatz"/>
        <w:numPr>
          <w:ilvl w:val="0"/>
          <w:numId w:val="4"/>
        </w:numPr>
        <w:spacing w:after="160" w:line="276" w:lineRule="auto"/>
        <w:ind w:right="0"/>
        <w:rPr>
          <w:rFonts w:asciiTheme="minorHAnsi" w:hAnsiTheme="minorHAnsi"/>
        </w:rPr>
      </w:pPr>
      <w:hyperlink r:id="rId30" w:history="1">
        <w:r w:rsidRPr="002B5850">
          <w:rPr>
            <w:rStyle w:val="Hyperlink"/>
            <w:rFonts w:asciiTheme="minorHAnsi" w:hAnsiTheme="minorHAnsi"/>
          </w:rPr>
          <w:t>The government of Bavaria</w:t>
        </w:r>
      </w:hyperlink>
      <w:r w:rsidRPr="002B5850">
        <w:rPr>
          <w:rFonts w:asciiTheme="minorHAnsi" w:hAnsiTheme="minorHAnsi"/>
        </w:rPr>
        <w:t xml:space="preserve"> is subsidising the construction of a sheltered workshop for 28 disabled people with EUR 655 000. The non-profit </w:t>
      </w:r>
      <w:proofErr w:type="spellStart"/>
      <w:r w:rsidRPr="002B5850">
        <w:rPr>
          <w:rFonts w:asciiTheme="minorHAnsi" w:hAnsiTheme="minorHAnsi"/>
        </w:rPr>
        <w:t>Förderstätte</w:t>
      </w:r>
      <w:proofErr w:type="spellEnd"/>
      <w:r w:rsidRPr="002B5850">
        <w:rPr>
          <w:rFonts w:asciiTheme="minorHAnsi" w:hAnsiTheme="minorHAnsi"/>
        </w:rPr>
        <w:t xml:space="preserve"> </w:t>
      </w:r>
      <w:proofErr w:type="spellStart"/>
      <w:r w:rsidRPr="002B5850">
        <w:rPr>
          <w:rFonts w:asciiTheme="minorHAnsi" w:hAnsiTheme="minorHAnsi"/>
        </w:rPr>
        <w:t>Schweinspoint</w:t>
      </w:r>
      <w:proofErr w:type="spellEnd"/>
      <w:r w:rsidRPr="002B5850">
        <w:rPr>
          <w:rFonts w:asciiTheme="minorHAnsi" w:hAnsiTheme="minorHAnsi"/>
        </w:rPr>
        <w:t xml:space="preserve"> will be running the workshop. </w:t>
      </w:r>
    </w:p>
    <w:p w14:paraId="7EA7101C" w14:textId="77777777" w:rsidR="00134928" w:rsidRPr="002B5850" w:rsidRDefault="00134928" w:rsidP="00134928">
      <w:pPr>
        <w:pStyle w:val="Listenabsatz"/>
        <w:numPr>
          <w:ilvl w:val="0"/>
          <w:numId w:val="4"/>
        </w:numPr>
        <w:spacing w:after="160" w:line="276" w:lineRule="auto"/>
        <w:ind w:right="0"/>
        <w:rPr>
          <w:rFonts w:asciiTheme="minorHAnsi" w:hAnsiTheme="minorHAnsi"/>
        </w:rPr>
      </w:pPr>
      <w:hyperlink r:id="rId31" w:history="1">
        <w:r w:rsidRPr="002B5850">
          <w:rPr>
            <w:rStyle w:val="Hyperlink"/>
            <w:rFonts w:asciiTheme="minorHAnsi" w:hAnsiTheme="minorHAnsi"/>
          </w:rPr>
          <w:t>The government of Bavaria</w:t>
        </w:r>
      </w:hyperlink>
      <w:r w:rsidRPr="002B5850">
        <w:rPr>
          <w:rFonts w:asciiTheme="minorHAnsi" w:hAnsiTheme="minorHAnsi"/>
        </w:rPr>
        <w:t xml:space="preserve"> is subsidising the construction of a sheltered workshop for 20 disabled people with EUR 2 million. The non-profit </w:t>
      </w:r>
      <w:proofErr w:type="spellStart"/>
      <w:r w:rsidRPr="002B5850">
        <w:rPr>
          <w:rFonts w:asciiTheme="minorHAnsi" w:hAnsiTheme="minorHAnsi"/>
        </w:rPr>
        <w:t>Eggenfeldener</w:t>
      </w:r>
      <w:proofErr w:type="spellEnd"/>
      <w:r w:rsidRPr="002B5850">
        <w:rPr>
          <w:rFonts w:asciiTheme="minorHAnsi" w:hAnsiTheme="minorHAnsi"/>
        </w:rPr>
        <w:t xml:space="preserve"> workshops St. Rupert will be running the workshop. </w:t>
      </w:r>
    </w:p>
    <w:p w14:paraId="6A220FEF" w14:textId="77777777" w:rsidR="00134928" w:rsidRPr="002B5850" w:rsidRDefault="00134928" w:rsidP="00134928">
      <w:pPr>
        <w:pStyle w:val="Listenabsatz"/>
        <w:numPr>
          <w:ilvl w:val="0"/>
          <w:numId w:val="4"/>
        </w:numPr>
        <w:spacing w:after="160" w:line="276" w:lineRule="auto"/>
        <w:ind w:right="0"/>
        <w:rPr>
          <w:rFonts w:asciiTheme="minorHAnsi" w:hAnsiTheme="minorHAnsi"/>
        </w:rPr>
      </w:pPr>
      <w:hyperlink r:id="rId32" w:history="1">
        <w:r w:rsidRPr="002B5850">
          <w:rPr>
            <w:rStyle w:val="Hyperlink"/>
            <w:rFonts w:asciiTheme="minorHAnsi" w:hAnsiTheme="minorHAnsi"/>
          </w:rPr>
          <w:t>The government of Bavaria</w:t>
        </w:r>
      </w:hyperlink>
      <w:r w:rsidRPr="002B5850">
        <w:rPr>
          <w:rFonts w:asciiTheme="minorHAnsi" w:hAnsiTheme="minorHAnsi"/>
        </w:rPr>
        <w:t xml:space="preserve"> is subsidising the renovation of the </w:t>
      </w:r>
      <w:proofErr w:type="spellStart"/>
      <w:r w:rsidRPr="002B5850">
        <w:rPr>
          <w:rFonts w:asciiTheme="minorHAnsi" w:hAnsiTheme="minorHAnsi"/>
        </w:rPr>
        <w:t>Moritzberg</w:t>
      </w:r>
      <w:proofErr w:type="spellEnd"/>
      <w:r w:rsidRPr="002B5850">
        <w:rPr>
          <w:rFonts w:asciiTheme="minorHAnsi" w:hAnsiTheme="minorHAnsi"/>
        </w:rPr>
        <w:t xml:space="preserve"> workshop in Laut-</w:t>
      </w:r>
      <w:proofErr w:type="spellStart"/>
      <w:r w:rsidRPr="002B5850">
        <w:rPr>
          <w:rFonts w:asciiTheme="minorHAnsi" w:hAnsiTheme="minorHAnsi"/>
        </w:rPr>
        <w:t>Schönberg</w:t>
      </w:r>
      <w:proofErr w:type="spellEnd"/>
      <w:r w:rsidRPr="002B5850">
        <w:rPr>
          <w:rFonts w:asciiTheme="minorHAnsi" w:hAnsiTheme="minorHAnsi"/>
        </w:rPr>
        <w:t xml:space="preserve"> with EUR 761 500. </w:t>
      </w:r>
    </w:p>
    <w:p w14:paraId="56BF3B00" w14:textId="46B20F95" w:rsidR="00C5643E" w:rsidRPr="002B5850" w:rsidRDefault="00134928" w:rsidP="002A6D87">
      <w:pPr>
        <w:pStyle w:val="Listenabsatz"/>
        <w:numPr>
          <w:ilvl w:val="0"/>
          <w:numId w:val="4"/>
        </w:numPr>
        <w:spacing w:after="160" w:line="276" w:lineRule="auto"/>
        <w:ind w:right="0"/>
        <w:rPr>
          <w:rFonts w:asciiTheme="minorHAnsi" w:hAnsiTheme="minorHAnsi"/>
        </w:rPr>
      </w:pPr>
      <w:hyperlink r:id="rId33" w:history="1">
        <w:r w:rsidRPr="002B5850">
          <w:rPr>
            <w:rStyle w:val="Hyperlink"/>
            <w:rFonts w:asciiTheme="minorHAnsi" w:hAnsiTheme="minorHAnsi"/>
          </w:rPr>
          <w:t>The government of Hessen and the City of Kassel</w:t>
        </w:r>
      </w:hyperlink>
      <w:r w:rsidRPr="002B5850">
        <w:rPr>
          <w:rFonts w:asciiTheme="minorHAnsi" w:hAnsiTheme="minorHAnsi"/>
        </w:rPr>
        <w:t xml:space="preserve"> are financing the construction and renovation of a sheltered workshop for 140 disabled people with EUR 2,9 million.</w:t>
      </w:r>
    </w:p>
    <w:p w14:paraId="26A29334" w14:textId="77777777" w:rsidR="00C5643E" w:rsidRPr="002B5850" w:rsidRDefault="00C5643E" w:rsidP="00AD2DBC">
      <w:pPr>
        <w:pStyle w:val="Listenabsatz"/>
        <w:spacing w:after="160" w:line="276" w:lineRule="auto"/>
        <w:ind w:right="0" w:firstLine="0"/>
        <w:rPr>
          <w:rFonts w:asciiTheme="minorHAnsi" w:hAnsiTheme="minorHAnsi"/>
        </w:rPr>
      </w:pPr>
    </w:p>
    <w:p w14:paraId="3B9DCEBA" w14:textId="00E8523E" w:rsidR="00247BB3" w:rsidRPr="002B5850" w:rsidRDefault="00AD2DBC" w:rsidP="00247BB3">
      <w:pPr>
        <w:pStyle w:val="Listenabsatz"/>
        <w:numPr>
          <w:ilvl w:val="0"/>
          <w:numId w:val="3"/>
        </w:numPr>
        <w:spacing w:after="360"/>
        <w:ind w:right="33"/>
        <w:rPr>
          <w:rFonts w:asciiTheme="minorHAnsi" w:hAnsiTheme="minorHAnsi"/>
          <w:b/>
          <w:bCs/>
        </w:rPr>
      </w:pPr>
      <w:r w:rsidRPr="002B5850">
        <w:rPr>
          <w:rFonts w:asciiTheme="minorHAnsi" w:hAnsiTheme="minorHAnsi"/>
          <w:b/>
          <w:bCs/>
        </w:rPr>
        <w:t xml:space="preserve">Spain </w:t>
      </w:r>
    </w:p>
    <w:p w14:paraId="10BBE33F" w14:textId="77777777" w:rsidR="00247BB3" w:rsidRPr="002B5850" w:rsidRDefault="00247BB3" w:rsidP="00247BB3">
      <w:pPr>
        <w:pStyle w:val="Listenabsatz"/>
        <w:rPr>
          <w:rFonts w:asciiTheme="minorHAnsi" w:hAnsiTheme="minorHAnsi"/>
        </w:rPr>
      </w:pPr>
    </w:p>
    <w:p w14:paraId="5E837B04" w14:textId="0EFFE2E7" w:rsidR="00247BB3" w:rsidRPr="002B5850" w:rsidRDefault="00247BB3" w:rsidP="00247BB3">
      <w:pPr>
        <w:pStyle w:val="Listenabsatz"/>
        <w:numPr>
          <w:ilvl w:val="0"/>
          <w:numId w:val="4"/>
        </w:numPr>
        <w:spacing w:line="276" w:lineRule="auto"/>
        <w:rPr>
          <w:rFonts w:asciiTheme="minorHAnsi" w:hAnsiTheme="minorHAnsi"/>
        </w:rPr>
      </w:pPr>
      <w:hyperlink r:id="rId34" w:history="1">
        <w:r w:rsidRPr="002B5850">
          <w:rPr>
            <w:rStyle w:val="Hyperlink"/>
            <w:rFonts w:asciiTheme="minorHAnsi" w:hAnsiTheme="minorHAnsi"/>
          </w:rPr>
          <w:t>The government of Navarra</w:t>
        </w:r>
      </w:hyperlink>
      <w:r w:rsidRPr="002B5850">
        <w:rPr>
          <w:rFonts w:asciiTheme="minorHAnsi" w:hAnsiTheme="minorHAnsi"/>
        </w:rPr>
        <w:t xml:space="preserve"> is financing institutions with a budget of EUR 16,2 million. Places for 132 disabled people will be created. The organisation </w:t>
      </w:r>
      <w:proofErr w:type="spellStart"/>
      <w:r w:rsidRPr="002B5850">
        <w:rPr>
          <w:rFonts w:asciiTheme="minorHAnsi" w:hAnsiTheme="minorHAnsi"/>
        </w:rPr>
        <w:t>Aspace</w:t>
      </w:r>
      <w:proofErr w:type="spellEnd"/>
      <w:r w:rsidRPr="002B5850">
        <w:rPr>
          <w:rFonts w:asciiTheme="minorHAnsi" w:hAnsiTheme="minorHAnsi"/>
        </w:rPr>
        <w:t xml:space="preserve"> Navarra will be running the facility. </w:t>
      </w:r>
    </w:p>
    <w:p w14:paraId="4FDB55F3" w14:textId="77777777" w:rsidR="00247BB3" w:rsidRPr="002B5850" w:rsidRDefault="00247BB3" w:rsidP="00247BB3">
      <w:pPr>
        <w:pStyle w:val="Listenabsatz"/>
        <w:spacing w:line="276" w:lineRule="auto"/>
        <w:ind w:firstLine="0"/>
        <w:rPr>
          <w:rFonts w:asciiTheme="minorHAnsi" w:hAnsiTheme="minorHAnsi"/>
        </w:rPr>
      </w:pPr>
    </w:p>
    <w:p w14:paraId="7513304D" w14:textId="7CD5A874" w:rsidR="00247BB3" w:rsidRPr="002B5850" w:rsidRDefault="00247BB3" w:rsidP="00DC18F7">
      <w:pPr>
        <w:pStyle w:val="Listenabsatz"/>
        <w:spacing w:line="276" w:lineRule="auto"/>
        <w:ind w:left="709" w:hanging="425"/>
        <w:rPr>
          <w:rFonts w:asciiTheme="minorHAnsi" w:hAnsiTheme="minorHAnsi"/>
        </w:rPr>
      </w:pPr>
      <w:r w:rsidRPr="002B5850">
        <w:rPr>
          <w:rFonts w:asciiTheme="minorHAnsi" w:hAnsiTheme="minorHAnsi"/>
        </w:rPr>
        <w:t xml:space="preserve">- </w:t>
      </w:r>
      <w:r w:rsidR="00B51427" w:rsidRPr="002B5850">
        <w:rPr>
          <w:rFonts w:asciiTheme="minorHAnsi" w:hAnsiTheme="minorHAnsi"/>
        </w:rPr>
        <w:tab/>
      </w:r>
      <w:hyperlink r:id="rId35" w:history="1">
        <w:r w:rsidRPr="002B5850">
          <w:rPr>
            <w:rStyle w:val="Hyperlink"/>
            <w:rFonts w:asciiTheme="minorHAnsi" w:hAnsiTheme="minorHAnsi"/>
          </w:rPr>
          <w:t>The government of Andalucia</w:t>
        </w:r>
      </w:hyperlink>
      <w:r w:rsidRPr="002B5850">
        <w:rPr>
          <w:rFonts w:asciiTheme="minorHAnsi" w:hAnsiTheme="minorHAnsi"/>
        </w:rPr>
        <w:t xml:space="preserve"> is financing the construction of an institutions with EUR 3,9 million. Places for 30 disabled people will be created. The organisation </w:t>
      </w:r>
      <w:proofErr w:type="spellStart"/>
      <w:r w:rsidRPr="002B5850">
        <w:rPr>
          <w:rFonts w:asciiTheme="minorHAnsi" w:hAnsiTheme="minorHAnsi"/>
        </w:rPr>
        <w:t>Asprogrades</w:t>
      </w:r>
      <w:proofErr w:type="spellEnd"/>
      <w:r w:rsidRPr="002B5850">
        <w:rPr>
          <w:rFonts w:asciiTheme="minorHAnsi" w:hAnsiTheme="minorHAnsi"/>
        </w:rPr>
        <w:t xml:space="preserve"> will be running the facility. </w:t>
      </w:r>
    </w:p>
    <w:p w14:paraId="69B15454" w14:textId="77777777" w:rsidR="00AD2DBC" w:rsidRPr="002B5850" w:rsidRDefault="00AD2DBC" w:rsidP="00AD2DBC">
      <w:pPr>
        <w:spacing w:after="360"/>
        <w:ind w:right="33"/>
        <w:rPr>
          <w:rFonts w:asciiTheme="minorHAnsi" w:hAnsiTheme="minorHAnsi"/>
        </w:rPr>
      </w:pPr>
    </w:p>
    <w:p w14:paraId="04E186E5" w14:textId="1C595042" w:rsidR="00454077" w:rsidRPr="002B5850" w:rsidRDefault="00C41D6B" w:rsidP="00FB38F5">
      <w:pPr>
        <w:pStyle w:val="Listenabsatz"/>
        <w:spacing w:line="276" w:lineRule="auto"/>
        <w:ind w:left="10"/>
        <w:rPr>
          <w:rFonts w:asciiTheme="minorHAnsi" w:hAnsiTheme="minorHAnsi"/>
        </w:rPr>
      </w:pPr>
      <w:r w:rsidRPr="002B5850">
        <w:rPr>
          <w:rFonts w:asciiTheme="minorHAnsi" w:hAnsiTheme="minorHAnsi"/>
        </w:rPr>
        <w:t>Desk</w:t>
      </w:r>
      <w:r w:rsidR="00470035" w:rsidRPr="002B5850">
        <w:rPr>
          <w:rFonts w:asciiTheme="minorHAnsi" w:hAnsiTheme="minorHAnsi"/>
        </w:rPr>
        <w:t xml:space="preserve"> research </w:t>
      </w:r>
      <w:r w:rsidRPr="002B5850">
        <w:rPr>
          <w:rFonts w:asciiTheme="minorHAnsi" w:hAnsiTheme="minorHAnsi"/>
        </w:rPr>
        <w:t xml:space="preserve">and information provided by ENIL members </w:t>
      </w:r>
      <w:r w:rsidR="00470035" w:rsidRPr="002B5850">
        <w:rPr>
          <w:rFonts w:asciiTheme="minorHAnsi" w:hAnsiTheme="minorHAnsi"/>
        </w:rPr>
        <w:t xml:space="preserve">has made it possible to trace the </w:t>
      </w:r>
      <w:r w:rsidR="004B3DCB" w:rsidRPr="002B5850">
        <w:rPr>
          <w:rFonts w:asciiTheme="minorHAnsi" w:hAnsiTheme="minorHAnsi"/>
        </w:rPr>
        <w:t xml:space="preserve">subsidisation of services for disabled people which are segregating and discriminatory. </w:t>
      </w:r>
      <w:r w:rsidR="006031E6" w:rsidRPr="002B5850">
        <w:rPr>
          <w:rFonts w:asciiTheme="minorHAnsi" w:hAnsiTheme="minorHAnsi"/>
        </w:rPr>
        <w:t>National, r</w:t>
      </w:r>
      <w:r w:rsidR="001744EE" w:rsidRPr="002B5850">
        <w:rPr>
          <w:rFonts w:asciiTheme="minorHAnsi" w:hAnsiTheme="minorHAnsi"/>
        </w:rPr>
        <w:t xml:space="preserve">egional and local authorities are spending EUR </w:t>
      </w:r>
      <w:r w:rsidR="006031E6" w:rsidRPr="002B5850">
        <w:rPr>
          <w:rFonts w:asciiTheme="minorHAnsi" w:hAnsiTheme="minorHAnsi"/>
        </w:rPr>
        <w:t>5</w:t>
      </w:r>
      <w:r w:rsidR="001744EE" w:rsidRPr="002B5850">
        <w:rPr>
          <w:rFonts w:asciiTheme="minorHAnsi" w:hAnsiTheme="minorHAnsi"/>
        </w:rPr>
        <w:t>5</w:t>
      </w:r>
      <w:r w:rsidR="00D575BE" w:rsidRPr="002B5850">
        <w:rPr>
          <w:rFonts w:asciiTheme="minorHAnsi" w:hAnsiTheme="minorHAnsi"/>
        </w:rPr>
        <w:t>3</w:t>
      </w:r>
      <w:r w:rsidR="001744EE" w:rsidRPr="002B5850">
        <w:rPr>
          <w:rFonts w:asciiTheme="minorHAnsi" w:hAnsiTheme="minorHAnsi"/>
        </w:rPr>
        <w:t>,</w:t>
      </w:r>
      <w:r w:rsidR="00DB71BA" w:rsidRPr="002B5850">
        <w:rPr>
          <w:rFonts w:asciiTheme="minorHAnsi" w:hAnsiTheme="minorHAnsi"/>
        </w:rPr>
        <w:t>43</w:t>
      </w:r>
      <w:r w:rsidR="001744EE" w:rsidRPr="002B5850">
        <w:rPr>
          <w:rFonts w:asciiTheme="minorHAnsi" w:hAnsiTheme="minorHAnsi"/>
        </w:rPr>
        <w:t xml:space="preserve"> million on </w:t>
      </w:r>
      <w:r w:rsidRPr="002B5850">
        <w:rPr>
          <w:rFonts w:asciiTheme="minorHAnsi" w:hAnsiTheme="minorHAnsi"/>
        </w:rPr>
        <w:t xml:space="preserve">the </w:t>
      </w:r>
      <w:r w:rsidR="001744EE" w:rsidRPr="002B5850">
        <w:rPr>
          <w:rFonts w:asciiTheme="minorHAnsi" w:hAnsiTheme="minorHAnsi"/>
        </w:rPr>
        <w:t>projects</w:t>
      </w:r>
      <w:r w:rsidRPr="002B5850">
        <w:rPr>
          <w:rFonts w:asciiTheme="minorHAnsi" w:hAnsiTheme="minorHAnsi"/>
        </w:rPr>
        <w:t xml:space="preserve"> listed above</w:t>
      </w:r>
      <w:r w:rsidR="001744EE" w:rsidRPr="002B5850">
        <w:rPr>
          <w:rFonts w:asciiTheme="minorHAnsi" w:hAnsiTheme="minorHAnsi"/>
        </w:rPr>
        <w:t xml:space="preserve">. </w:t>
      </w:r>
    </w:p>
    <w:p w14:paraId="75A11DA0" w14:textId="77777777" w:rsidR="00FB38F5" w:rsidRPr="002B5850" w:rsidRDefault="00FB38F5" w:rsidP="00FB38F5">
      <w:pPr>
        <w:pStyle w:val="Listenabsatz"/>
        <w:spacing w:line="276" w:lineRule="auto"/>
        <w:ind w:left="10"/>
        <w:rPr>
          <w:rFonts w:asciiTheme="minorHAnsi" w:hAnsiTheme="minorHAnsi"/>
        </w:rPr>
      </w:pPr>
    </w:p>
    <w:p w14:paraId="1F980387" w14:textId="2FD9D84B" w:rsidR="00C80503" w:rsidRPr="002B5850" w:rsidRDefault="005F0ACE" w:rsidP="005F0ACE">
      <w:pPr>
        <w:pStyle w:val="berschrift1"/>
        <w:ind w:left="8"/>
        <w:rPr>
          <w:rFonts w:asciiTheme="minorHAnsi" w:hAnsiTheme="minorHAnsi"/>
        </w:rPr>
      </w:pPr>
      <w:r w:rsidRPr="002B5850">
        <w:rPr>
          <w:rFonts w:asciiTheme="minorHAnsi" w:hAnsiTheme="minorHAnsi"/>
        </w:rPr>
        <w:t xml:space="preserve">The UN CRPD </w:t>
      </w:r>
      <w:r w:rsidR="005D4CCE" w:rsidRPr="002B5850">
        <w:rPr>
          <w:rFonts w:asciiTheme="minorHAnsi" w:hAnsiTheme="minorHAnsi"/>
        </w:rPr>
        <w:t xml:space="preserve">and the end </w:t>
      </w:r>
      <w:r w:rsidR="005229C8" w:rsidRPr="002B5850">
        <w:rPr>
          <w:rFonts w:asciiTheme="minorHAnsi" w:hAnsiTheme="minorHAnsi"/>
        </w:rPr>
        <w:t xml:space="preserve">of </w:t>
      </w:r>
      <w:r w:rsidR="005D4CCE" w:rsidRPr="002B5850">
        <w:rPr>
          <w:rFonts w:asciiTheme="minorHAnsi" w:hAnsiTheme="minorHAnsi"/>
        </w:rPr>
        <w:t>segregating services</w:t>
      </w:r>
    </w:p>
    <w:p w14:paraId="371F8DF3" w14:textId="77777777" w:rsidR="00A4530E" w:rsidRPr="002B5850" w:rsidRDefault="00A4530E" w:rsidP="00A4530E">
      <w:pPr>
        <w:spacing w:line="276" w:lineRule="auto"/>
        <w:contextualSpacing/>
        <w:rPr>
          <w:rFonts w:asciiTheme="minorHAnsi" w:hAnsiTheme="minorHAnsi"/>
        </w:rPr>
      </w:pPr>
      <w:r w:rsidRPr="002B5850">
        <w:rPr>
          <w:rFonts w:asciiTheme="minorHAnsi" w:hAnsiTheme="minorHAnsi"/>
        </w:rPr>
        <w:t xml:space="preserve">The UN CRPD and the General Comments oblige state parties to discontinue sheltered workshops and institutions. </w:t>
      </w:r>
    </w:p>
    <w:p w14:paraId="509579D2" w14:textId="77777777" w:rsidR="00A4530E" w:rsidRPr="002B5850" w:rsidRDefault="00A4530E" w:rsidP="00A4530E">
      <w:pPr>
        <w:spacing w:line="276" w:lineRule="auto"/>
        <w:contextualSpacing/>
        <w:rPr>
          <w:rFonts w:asciiTheme="minorHAnsi" w:hAnsiTheme="minorHAnsi"/>
        </w:rPr>
      </w:pPr>
    </w:p>
    <w:p w14:paraId="116F3F44" w14:textId="77777777" w:rsidR="00A4530E" w:rsidRPr="002B5850" w:rsidRDefault="00A4530E" w:rsidP="00A4530E">
      <w:pPr>
        <w:spacing w:line="276" w:lineRule="auto"/>
        <w:rPr>
          <w:rFonts w:asciiTheme="minorHAnsi" w:hAnsiTheme="minorHAnsi"/>
        </w:rPr>
      </w:pPr>
      <w:r w:rsidRPr="002B5850">
        <w:rPr>
          <w:rFonts w:asciiTheme="minorHAnsi" w:hAnsiTheme="minorHAnsi"/>
        </w:rPr>
        <w:lastRenderedPageBreak/>
        <w:t xml:space="preserve">Article 27 of the UN CRPD states that “State Parties recognise the right of persons with disabilities to work, on an equal basis with others”. General Comment No 8 on employment clarified that “segregated employment for persons with disabilities, such as sheltered workshops, is not to be considered as a measure of progressive realisation of the right to work, which is evidenced only in employment that is freely chosen or accepted and performed in an open and inclusive labour market”. State parties should “facilitate the transition away from segregated work environments for persons with disabilities and support their engagement in the open labour market”. </w:t>
      </w:r>
    </w:p>
    <w:p w14:paraId="4E0540A2" w14:textId="77777777" w:rsidR="00C41D6B" w:rsidRPr="002B5850" w:rsidRDefault="00C41D6B" w:rsidP="00A4530E">
      <w:pPr>
        <w:spacing w:line="276" w:lineRule="auto"/>
        <w:rPr>
          <w:rFonts w:asciiTheme="minorHAnsi" w:hAnsiTheme="minorHAnsi"/>
        </w:rPr>
      </w:pPr>
    </w:p>
    <w:p w14:paraId="73DABC3D" w14:textId="5963356B" w:rsidR="00A4530E" w:rsidRPr="002B5850" w:rsidRDefault="00A4530E" w:rsidP="00A4530E">
      <w:pPr>
        <w:spacing w:line="276" w:lineRule="auto"/>
        <w:rPr>
          <w:rFonts w:asciiTheme="minorHAnsi" w:hAnsiTheme="minorHAnsi"/>
        </w:rPr>
      </w:pPr>
      <w:r w:rsidRPr="002B5850">
        <w:rPr>
          <w:rFonts w:asciiTheme="minorHAnsi" w:hAnsiTheme="minorHAnsi"/>
        </w:rPr>
        <w:t xml:space="preserve">The General Comment outlined the following defining criteria of sheltered workshops: </w:t>
      </w:r>
    </w:p>
    <w:p w14:paraId="0AAA0BE2" w14:textId="77777777" w:rsidR="00A4530E" w:rsidRPr="002B5850" w:rsidRDefault="00A4530E" w:rsidP="00A4530E">
      <w:pPr>
        <w:spacing w:line="276" w:lineRule="auto"/>
        <w:rPr>
          <w:rFonts w:asciiTheme="minorHAnsi" w:hAnsiTheme="minorHAnsi"/>
        </w:rPr>
      </w:pPr>
    </w:p>
    <w:p w14:paraId="29745444" w14:textId="7D3DB099" w:rsidR="00A4530E" w:rsidRPr="002B5850" w:rsidRDefault="00C41D6B" w:rsidP="00A4530E">
      <w:pPr>
        <w:pStyle w:val="Listenabsatz"/>
        <w:numPr>
          <w:ilvl w:val="0"/>
          <w:numId w:val="4"/>
        </w:numPr>
        <w:spacing w:after="160" w:line="276" w:lineRule="auto"/>
        <w:ind w:right="0"/>
        <w:rPr>
          <w:rFonts w:asciiTheme="minorHAnsi" w:hAnsiTheme="minorHAnsi"/>
        </w:rPr>
      </w:pPr>
      <w:r w:rsidRPr="002B5850">
        <w:rPr>
          <w:rFonts w:asciiTheme="minorHAnsi" w:hAnsiTheme="minorHAnsi"/>
        </w:rPr>
        <w:t>P</w:t>
      </w:r>
      <w:r w:rsidR="00A4530E" w:rsidRPr="002B5850">
        <w:rPr>
          <w:rFonts w:asciiTheme="minorHAnsi" w:hAnsiTheme="minorHAnsi"/>
        </w:rPr>
        <w:t>ersons with disabilities are segregated, away from open, inclusive and accessible employment;</w:t>
      </w:r>
    </w:p>
    <w:p w14:paraId="6ED181F4" w14:textId="0A5C47E7" w:rsidR="00A4530E" w:rsidRPr="002B5850" w:rsidRDefault="00C41D6B" w:rsidP="00A4530E">
      <w:pPr>
        <w:pStyle w:val="Listenabsatz"/>
        <w:numPr>
          <w:ilvl w:val="0"/>
          <w:numId w:val="4"/>
        </w:numPr>
        <w:spacing w:after="160" w:line="276" w:lineRule="auto"/>
        <w:ind w:right="0"/>
        <w:rPr>
          <w:rFonts w:asciiTheme="minorHAnsi" w:hAnsiTheme="minorHAnsi"/>
        </w:rPr>
      </w:pPr>
      <w:r w:rsidRPr="002B5850">
        <w:rPr>
          <w:rFonts w:asciiTheme="minorHAnsi" w:hAnsiTheme="minorHAnsi"/>
        </w:rPr>
        <w:t>E</w:t>
      </w:r>
      <w:r w:rsidR="00A4530E" w:rsidRPr="002B5850">
        <w:rPr>
          <w:rFonts w:asciiTheme="minorHAnsi" w:hAnsiTheme="minorHAnsi"/>
        </w:rPr>
        <w:t xml:space="preserve">mployment is organised around certain specific activities that persons with disabilities are deemed to be able to carry out; </w:t>
      </w:r>
    </w:p>
    <w:p w14:paraId="767351E4" w14:textId="77777777" w:rsidR="00A4530E" w:rsidRPr="002B5850" w:rsidRDefault="00A4530E" w:rsidP="00A4530E">
      <w:pPr>
        <w:pStyle w:val="Listenabsatz"/>
        <w:numPr>
          <w:ilvl w:val="0"/>
          <w:numId w:val="4"/>
        </w:numPr>
        <w:spacing w:after="160" w:line="276" w:lineRule="auto"/>
        <w:ind w:right="0"/>
        <w:rPr>
          <w:rFonts w:asciiTheme="minorHAnsi" w:hAnsiTheme="minorHAnsi"/>
        </w:rPr>
      </w:pPr>
      <w:r w:rsidRPr="002B5850">
        <w:rPr>
          <w:rFonts w:asciiTheme="minorHAnsi" w:hAnsiTheme="minorHAnsi"/>
        </w:rPr>
        <w:t>The medical and rehabilitation approaches to disability are focused on and emphasised;</w:t>
      </w:r>
    </w:p>
    <w:p w14:paraId="41199987" w14:textId="77777777" w:rsidR="00A4530E" w:rsidRPr="002B5850" w:rsidRDefault="00A4530E" w:rsidP="00A4530E">
      <w:pPr>
        <w:pStyle w:val="Listenabsatz"/>
        <w:numPr>
          <w:ilvl w:val="0"/>
          <w:numId w:val="4"/>
        </w:numPr>
        <w:spacing w:after="160" w:line="276" w:lineRule="auto"/>
        <w:ind w:right="0"/>
        <w:rPr>
          <w:rFonts w:asciiTheme="minorHAnsi" w:hAnsiTheme="minorHAnsi"/>
        </w:rPr>
      </w:pPr>
      <w:r w:rsidRPr="002B5850">
        <w:rPr>
          <w:rFonts w:asciiTheme="minorHAnsi" w:hAnsiTheme="minorHAnsi"/>
        </w:rPr>
        <w:t>Transition to the open labour market is not effectively promoted;</w:t>
      </w:r>
    </w:p>
    <w:p w14:paraId="0E23BA12" w14:textId="6D80A5AD" w:rsidR="00A4530E" w:rsidRPr="002B5850" w:rsidRDefault="00C41D6B" w:rsidP="00A4530E">
      <w:pPr>
        <w:pStyle w:val="Listenabsatz"/>
        <w:numPr>
          <w:ilvl w:val="0"/>
          <w:numId w:val="4"/>
        </w:numPr>
        <w:spacing w:after="160" w:line="276" w:lineRule="auto"/>
        <w:ind w:right="0"/>
        <w:rPr>
          <w:rFonts w:asciiTheme="minorHAnsi" w:hAnsiTheme="minorHAnsi"/>
        </w:rPr>
      </w:pPr>
      <w:r w:rsidRPr="002B5850">
        <w:rPr>
          <w:rFonts w:asciiTheme="minorHAnsi" w:hAnsiTheme="minorHAnsi"/>
        </w:rPr>
        <w:t>P</w:t>
      </w:r>
      <w:r w:rsidR="00A4530E" w:rsidRPr="002B5850">
        <w:rPr>
          <w:rFonts w:asciiTheme="minorHAnsi" w:hAnsiTheme="minorHAnsi"/>
        </w:rPr>
        <w:t>ersons with disabilities do not receive equal remuneration for work of equal value;</w:t>
      </w:r>
    </w:p>
    <w:p w14:paraId="0BA5F8D8" w14:textId="1A8B305E" w:rsidR="00A4530E" w:rsidRPr="002B5850" w:rsidRDefault="00C41D6B" w:rsidP="00A4530E">
      <w:pPr>
        <w:pStyle w:val="Listenabsatz"/>
        <w:numPr>
          <w:ilvl w:val="0"/>
          <w:numId w:val="4"/>
        </w:numPr>
        <w:spacing w:after="160" w:line="276" w:lineRule="auto"/>
        <w:ind w:right="0"/>
        <w:rPr>
          <w:rFonts w:asciiTheme="minorHAnsi" w:hAnsiTheme="minorHAnsi"/>
        </w:rPr>
      </w:pPr>
      <w:r w:rsidRPr="002B5850">
        <w:rPr>
          <w:rFonts w:asciiTheme="minorHAnsi" w:hAnsiTheme="minorHAnsi"/>
        </w:rPr>
        <w:t>P</w:t>
      </w:r>
      <w:r w:rsidR="00A4530E" w:rsidRPr="002B5850">
        <w:rPr>
          <w:rFonts w:asciiTheme="minorHAnsi" w:hAnsiTheme="minorHAnsi"/>
        </w:rPr>
        <w:t>ersons with disabilities are not remunerated for their work on an equal basis with others;</w:t>
      </w:r>
    </w:p>
    <w:p w14:paraId="794821B3" w14:textId="61757315" w:rsidR="00A4530E" w:rsidRPr="002B5850" w:rsidRDefault="00C41D6B" w:rsidP="00A4530E">
      <w:pPr>
        <w:pStyle w:val="Listenabsatz"/>
        <w:numPr>
          <w:ilvl w:val="0"/>
          <w:numId w:val="4"/>
        </w:numPr>
        <w:spacing w:after="160" w:line="276" w:lineRule="auto"/>
        <w:ind w:right="0"/>
        <w:rPr>
          <w:rFonts w:asciiTheme="minorHAnsi" w:hAnsiTheme="minorHAnsi"/>
        </w:rPr>
      </w:pPr>
      <w:r w:rsidRPr="002B5850">
        <w:rPr>
          <w:rFonts w:asciiTheme="minorHAnsi" w:hAnsiTheme="minorHAnsi"/>
        </w:rPr>
        <w:t>P</w:t>
      </w:r>
      <w:r w:rsidR="00A4530E" w:rsidRPr="002B5850">
        <w:rPr>
          <w:rFonts w:asciiTheme="minorHAnsi" w:hAnsiTheme="minorHAnsi"/>
        </w:rPr>
        <w:t>ersons with disabilities do not usually have regular employment contracts and are therefore not covered by social security systems</w:t>
      </w:r>
      <w:r w:rsidRPr="002B5850">
        <w:rPr>
          <w:rFonts w:asciiTheme="minorHAnsi" w:hAnsiTheme="minorHAnsi"/>
        </w:rPr>
        <w:t>.</w:t>
      </w:r>
      <w:r w:rsidR="00A4530E" w:rsidRPr="002B5850">
        <w:rPr>
          <w:rFonts w:asciiTheme="minorHAnsi" w:hAnsiTheme="minorHAnsi"/>
        </w:rPr>
        <w:t xml:space="preserve"> </w:t>
      </w:r>
    </w:p>
    <w:p w14:paraId="5F41C8CF" w14:textId="77777777" w:rsidR="00A4530E" w:rsidRPr="002B5850" w:rsidRDefault="00A4530E" w:rsidP="00A4530E">
      <w:pPr>
        <w:pStyle w:val="Listenabsatz"/>
        <w:spacing w:line="276" w:lineRule="auto"/>
        <w:rPr>
          <w:rFonts w:asciiTheme="minorHAnsi" w:hAnsiTheme="minorHAnsi"/>
        </w:rPr>
      </w:pPr>
    </w:p>
    <w:p w14:paraId="79C1A5E8" w14:textId="71CCD873" w:rsidR="00A4530E" w:rsidRPr="002B5850" w:rsidRDefault="00A4530E" w:rsidP="00A4530E">
      <w:pPr>
        <w:spacing w:line="276" w:lineRule="auto"/>
        <w:contextualSpacing/>
        <w:rPr>
          <w:rFonts w:asciiTheme="minorHAnsi" w:hAnsiTheme="minorHAnsi"/>
        </w:rPr>
      </w:pPr>
      <w:r w:rsidRPr="002B5850">
        <w:rPr>
          <w:rFonts w:asciiTheme="minorHAnsi" w:hAnsiTheme="minorHAnsi"/>
        </w:rPr>
        <w:t>Article 19 of the UN CRPD establishes the obligation of state parties to recognise the right of disabled people to live independently. General Comment No 5 clarified that support services must not be provided in institutions but through person-centred services. No new institutions shall be built and existing institutions must not be renovated. Financial resources need to be redirected</w:t>
      </w:r>
      <w:r w:rsidR="00C41D6B" w:rsidRPr="002B5850">
        <w:rPr>
          <w:rFonts w:asciiTheme="minorHAnsi" w:hAnsiTheme="minorHAnsi"/>
        </w:rPr>
        <w:t xml:space="preserve"> from institutions to community-based services</w:t>
      </w:r>
      <w:r w:rsidRPr="002B5850">
        <w:rPr>
          <w:rFonts w:asciiTheme="minorHAnsi" w:hAnsiTheme="minorHAnsi"/>
        </w:rPr>
        <w:t xml:space="preserve">. </w:t>
      </w:r>
    </w:p>
    <w:p w14:paraId="132033C1" w14:textId="77777777" w:rsidR="004E329E" w:rsidRPr="002B5850" w:rsidRDefault="004E329E" w:rsidP="00A4530E">
      <w:pPr>
        <w:spacing w:line="276" w:lineRule="auto"/>
        <w:contextualSpacing/>
        <w:rPr>
          <w:rFonts w:asciiTheme="minorHAnsi" w:hAnsiTheme="minorHAnsi"/>
        </w:rPr>
      </w:pPr>
    </w:p>
    <w:p w14:paraId="39006EE3" w14:textId="63908CDA" w:rsidR="00180702" w:rsidRPr="002B5850" w:rsidRDefault="00355F7D" w:rsidP="00A4530E">
      <w:pPr>
        <w:spacing w:line="276" w:lineRule="auto"/>
        <w:contextualSpacing/>
        <w:rPr>
          <w:rFonts w:asciiTheme="minorHAnsi" w:hAnsiTheme="minorHAnsi"/>
        </w:rPr>
      </w:pPr>
      <w:r w:rsidRPr="002B5850">
        <w:rPr>
          <w:rFonts w:asciiTheme="minorHAnsi" w:hAnsiTheme="minorHAnsi"/>
        </w:rPr>
        <w:t xml:space="preserve">Article 4, paragraph a of the UN CRPD obliges state parties to “undertake all appropriate legislative, </w:t>
      </w:r>
      <w:r w:rsidR="0083346F" w:rsidRPr="002B5850">
        <w:rPr>
          <w:rFonts w:asciiTheme="minorHAnsi" w:hAnsiTheme="minorHAnsi"/>
        </w:rPr>
        <w:t xml:space="preserve">administrative measures for the implementation of the rights recognised in the present convention”. </w:t>
      </w:r>
      <w:r w:rsidR="005804F4" w:rsidRPr="002B5850">
        <w:rPr>
          <w:rFonts w:asciiTheme="minorHAnsi" w:hAnsiTheme="minorHAnsi"/>
        </w:rPr>
        <w:t xml:space="preserve">Paragraph d adds that countries shall “refrain from engaging in any act or practice that is inconsistent with the present Convention”. </w:t>
      </w:r>
    </w:p>
    <w:p w14:paraId="214C899F" w14:textId="77777777" w:rsidR="00180702" w:rsidRPr="002B5850" w:rsidRDefault="00180702" w:rsidP="00A4530E">
      <w:pPr>
        <w:spacing w:line="276" w:lineRule="auto"/>
        <w:contextualSpacing/>
        <w:rPr>
          <w:rFonts w:asciiTheme="minorHAnsi" w:hAnsiTheme="minorHAnsi"/>
        </w:rPr>
      </w:pPr>
    </w:p>
    <w:p w14:paraId="3C51AA87" w14:textId="519FF7A7" w:rsidR="004E329E" w:rsidRPr="002B5850" w:rsidRDefault="0033516D" w:rsidP="00A4530E">
      <w:pPr>
        <w:spacing w:line="276" w:lineRule="auto"/>
        <w:contextualSpacing/>
        <w:rPr>
          <w:rFonts w:asciiTheme="minorHAnsi" w:hAnsiTheme="minorHAnsi"/>
        </w:rPr>
      </w:pPr>
      <w:r w:rsidRPr="002B5850">
        <w:rPr>
          <w:rFonts w:asciiTheme="minorHAnsi" w:hAnsiTheme="minorHAnsi"/>
        </w:rPr>
        <w:t xml:space="preserve">The European Strategy on the Rights of Persons with Disabilities strives to mainstream </w:t>
      </w:r>
      <w:r w:rsidR="00463BC2" w:rsidRPr="002B5850">
        <w:rPr>
          <w:rFonts w:asciiTheme="minorHAnsi" w:hAnsiTheme="minorHAnsi"/>
        </w:rPr>
        <w:t xml:space="preserve">disability throughout all policy area. </w:t>
      </w:r>
      <w:r w:rsidR="00A00A2B" w:rsidRPr="002B5850">
        <w:rPr>
          <w:rFonts w:asciiTheme="minorHAnsi" w:hAnsiTheme="minorHAnsi"/>
        </w:rPr>
        <w:t xml:space="preserve">Employment is one of the priorities of the Strategy: “More needs to be done to ensure better labour market outcomes for persons with disabilities”. </w:t>
      </w:r>
    </w:p>
    <w:p w14:paraId="7E9D46B8" w14:textId="77777777" w:rsidR="00201728" w:rsidRPr="002B5850" w:rsidRDefault="00201728" w:rsidP="00A4530E">
      <w:pPr>
        <w:spacing w:after="0" w:line="259" w:lineRule="auto"/>
        <w:ind w:left="0" w:right="0" w:firstLine="0"/>
        <w:jc w:val="left"/>
        <w:rPr>
          <w:rFonts w:asciiTheme="minorHAnsi" w:eastAsia="Calibri" w:hAnsiTheme="minorHAnsi" w:cs="Calibri"/>
          <w:sz w:val="21"/>
        </w:rPr>
      </w:pPr>
    </w:p>
    <w:p w14:paraId="206E430D" w14:textId="77777777" w:rsidR="000B1C38" w:rsidRPr="002B5850" w:rsidRDefault="000B1C38" w:rsidP="00A4530E">
      <w:pPr>
        <w:spacing w:after="0" w:line="259" w:lineRule="auto"/>
        <w:ind w:left="0" w:right="0" w:firstLine="0"/>
        <w:jc w:val="left"/>
        <w:rPr>
          <w:rFonts w:asciiTheme="minorHAnsi" w:eastAsia="Calibri" w:hAnsiTheme="minorHAnsi" w:cs="Calibri"/>
          <w:sz w:val="21"/>
        </w:rPr>
      </w:pPr>
    </w:p>
    <w:p w14:paraId="567108D9" w14:textId="77777777" w:rsidR="00201728" w:rsidRPr="002B5850" w:rsidRDefault="00201728" w:rsidP="00201728">
      <w:pPr>
        <w:spacing w:after="0" w:line="259" w:lineRule="auto"/>
        <w:ind w:left="13" w:right="0" w:firstLine="0"/>
        <w:jc w:val="left"/>
        <w:rPr>
          <w:rFonts w:asciiTheme="minorHAnsi" w:hAnsiTheme="minorHAnsi"/>
        </w:rPr>
      </w:pPr>
    </w:p>
    <w:p w14:paraId="022916BA" w14:textId="6A0199DC" w:rsidR="00C80503" w:rsidRPr="002B5850" w:rsidRDefault="00A4530E">
      <w:pPr>
        <w:pStyle w:val="berschrift1"/>
        <w:ind w:left="8"/>
        <w:rPr>
          <w:rFonts w:asciiTheme="minorHAnsi" w:hAnsiTheme="minorHAnsi"/>
        </w:rPr>
      </w:pPr>
      <w:r w:rsidRPr="002B5850">
        <w:rPr>
          <w:rFonts w:asciiTheme="minorHAnsi" w:hAnsiTheme="minorHAnsi"/>
        </w:rPr>
        <w:lastRenderedPageBreak/>
        <w:t xml:space="preserve">EU State Aid legislation and the reform of </w:t>
      </w:r>
      <w:r w:rsidR="00F04F57" w:rsidRPr="002B5850">
        <w:rPr>
          <w:rFonts w:asciiTheme="minorHAnsi" w:hAnsiTheme="minorHAnsi"/>
        </w:rPr>
        <w:t xml:space="preserve">subsidisation </w:t>
      </w:r>
    </w:p>
    <w:p w14:paraId="02D5A816" w14:textId="77777777" w:rsidR="001D77FE" w:rsidRPr="002B5850" w:rsidRDefault="001D77FE">
      <w:pPr>
        <w:spacing w:after="0" w:line="259" w:lineRule="auto"/>
        <w:ind w:left="13" w:right="0" w:firstLine="0"/>
        <w:jc w:val="left"/>
        <w:rPr>
          <w:rFonts w:asciiTheme="minorHAnsi" w:eastAsia="Calibri" w:hAnsiTheme="minorHAnsi" w:cs="Calibri"/>
          <w:noProof/>
          <w:sz w:val="22"/>
        </w:rPr>
      </w:pPr>
    </w:p>
    <w:p w14:paraId="4BF470C2" w14:textId="77777777" w:rsidR="00055985" w:rsidRPr="002B5850" w:rsidRDefault="007F516D" w:rsidP="007F516D">
      <w:pPr>
        <w:spacing w:line="276" w:lineRule="auto"/>
        <w:contextualSpacing/>
        <w:rPr>
          <w:rFonts w:asciiTheme="minorHAnsi" w:hAnsiTheme="minorHAnsi"/>
        </w:rPr>
      </w:pPr>
      <w:r w:rsidRPr="002B5850">
        <w:rPr>
          <w:rFonts w:asciiTheme="minorHAnsi" w:hAnsiTheme="minorHAnsi"/>
        </w:rPr>
        <w:t>Subsidies granted by national, regional or local authorities to individual undertakings might affect the internal market. Thus</w:t>
      </w:r>
      <w:r w:rsidR="00C41D6B" w:rsidRPr="002B5850">
        <w:rPr>
          <w:rFonts w:asciiTheme="minorHAnsi" w:hAnsiTheme="minorHAnsi"/>
        </w:rPr>
        <w:t>,</w:t>
      </w:r>
      <w:r w:rsidRPr="002B5850">
        <w:rPr>
          <w:rFonts w:asciiTheme="minorHAnsi" w:hAnsiTheme="minorHAnsi"/>
        </w:rPr>
        <w:t xml:space="preserve"> </w:t>
      </w:r>
      <w:r w:rsidR="00C41D6B" w:rsidRPr="002B5850">
        <w:rPr>
          <w:rFonts w:asciiTheme="minorHAnsi" w:hAnsiTheme="minorHAnsi"/>
        </w:rPr>
        <w:t>A</w:t>
      </w:r>
      <w:r w:rsidRPr="002B5850">
        <w:rPr>
          <w:rFonts w:asciiTheme="minorHAnsi" w:hAnsiTheme="minorHAnsi"/>
        </w:rPr>
        <w:t xml:space="preserve">rticles 107 to 109 of the Treaty on the Functioning of the EU grant the Union the competence to review, abolish or alter financial aid provided, if it meets certain criteria. </w:t>
      </w:r>
    </w:p>
    <w:p w14:paraId="57514C56" w14:textId="77777777" w:rsidR="007F516D" w:rsidRPr="002B5850" w:rsidRDefault="007F516D" w:rsidP="005159D3">
      <w:pPr>
        <w:spacing w:line="276" w:lineRule="auto"/>
        <w:ind w:left="0" w:firstLine="0"/>
        <w:contextualSpacing/>
        <w:rPr>
          <w:rFonts w:asciiTheme="minorHAnsi" w:hAnsiTheme="minorHAnsi"/>
        </w:rPr>
      </w:pPr>
    </w:p>
    <w:p w14:paraId="64EA5149" w14:textId="22498937" w:rsidR="007F516D" w:rsidRPr="002B5850" w:rsidRDefault="007F516D" w:rsidP="007F516D">
      <w:pPr>
        <w:spacing w:line="276" w:lineRule="auto"/>
        <w:contextualSpacing/>
        <w:rPr>
          <w:rFonts w:asciiTheme="minorHAnsi" w:hAnsiTheme="minorHAnsi"/>
        </w:rPr>
      </w:pPr>
      <w:r w:rsidRPr="002B5850">
        <w:rPr>
          <w:rFonts w:asciiTheme="minorHAnsi" w:hAnsiTheme="minorHAnsi"/>
        </w:rPr>
        <w:t>Europe</w:t>
      </w:r>
      <w:r w:rsidR="00C41D6B" w:rsidRPr="002B5850">
        <w:rPr>
          <w:rFonts w:asciiTheme="minorHAnsi" w:hAnsiTheme="minorHAnsi"/>
        </w:rPr>
        <w:t>’</w:t>
      </w:r>
      <w:r w:rsidRPr="002B5850">
        <w:rPr>
          <w:rFonts w:asciiTheme="minorHAnsi" w:hAnsiTheme="minorHAnsi"/>
        </w:rPr>
        <w:t xml:space="preserve">s Social Service Providers </w:t>
      </w:r>
      <w:hyperlink r:id="rId36" w:history="1">
        <w:r w:rsidRPr="002B5850">
          <w:rPr>
            <w:rStyle w:val="Hyperlink"/>
            <w:rFonts w:asciiTheme="minorHAnsi" w:hAnsiTheme="minorHAnsi"/>
          </w:rPr>
          <w:t>have been arguing</w:t>
        </w:r>
      </w:hyperlink>
      <w:r w:rsidRPr="002B5850">
        <w:rPr>
          <w:rFonts w:asciiTheme="minorHAnsi" w:hAnsiTheme="minorHAnsi"/>
        </w:rPr>
        <w:t xml:space="preserve"> for a long time that competition rules must not be the only criterion to decide whether financial support to an undertaking is permissible, if such aid is given to social services. Free markets are unable to ensure social services are offered at a price that is affordable for everyone throughout the entire EU. This stance deserves unequivocal support. </w:t>
      </w:r>
    </w:p>
    <w:p w14:paraId="0C3D59C1" w14:textId="77777777" w:rsidR="007F516D" w:rsidRPr="002B5850" w:rsidRDefault="007F516D" w:rsidP="007F516D">
      <w:pPr>
        <w:spacing w:line="276" w:lineRule="auto"/>
        <w:contextualSpacing/>
        <w:rPr>
          <w:rFonts w:asciiTheme="minorHAnsi" w:hAnsiTheme="minorHAnsi"/>
        </w:rPr>
      </w:pPr>
    </w:p>
    <w:p w14:paraId="28A8FABC" w14:textId="4314F748" w:rsidR="007F516D" w:rsidRPr="002B5850" w:rsidRDefault="007F516D" w:rsidP="007F516D">
      <w:pPr>
        <w:spacing w:line="276" w:lineRule="auto"/>
        <w:contextualSpacing/>
        <w:rPr>
          <w:rFonts w:asciiTheme="minorHAnsi" w:hAnsiTheme="minorHAnsi"/>
        </w:rPr>
      </w:pPr>
      <w:r w:rsidRPr="002B5850">
        <w:rPr>
          <w:rFonts w:asciiTheme="minorHAnsi" w:hAnsiTheme="minorHAnsi"/>
        </w:rPr>
        <w:t xml:space="preserve">The European Union has, to a certain extent, accepted this argumentation. </w:t>
      </w:r>
    </w:p>
    <w:p w14:paraId="0801E569" w14:textId="77777777" w:rsidR="007F516D" w:rsidRPr="002B5850" w:rsidRDefault="007F516D" w:rsidP="007F516D">
      <w:pPr>
        <w:spacing w:line="276" w:lineRule="auto"/>
        <w:contextualSpacing/>
        <w:rPr>
          <w:rFonts w:asciiTheme="minorHAnsi" w:hAnsiTheme="minorHAnsi"/>
        </w:rPr>
      </w:pPr>
    </w:p>
    <w:p w14:paraId="75A7CBEB" w14:textId="634E9FBE" w:rsidR="007F516D" w:rsidRPr="002B5850" w:rsidRDefault="007F516D" w:rsidP="00F65BA7">
      <w:pPr>
        <w:spacing w:after="756"/>
        <w:ind w:left="8" w:right="33" w:hanging="11"/>
        <w:contextualSpacing/>
        <w:rPr>
          <w:rFonts w:asciiTheme="minorHAnsi" w:hAnsiTheme="minorHAnsi"/>
        </w:rPr>
      </w:pPr>
      <w:r w:rsidRPr="002B5850">
        <w:rPr>
          <w:rFonts w:asciiTheme="minorHAnsi" w:hAnsiTheme="minorHAnsi"/>
        </w:rPr>
        <w:t>At this point</w:t>
      </w:r>
      <w:r w:rsidR="00C41D6B" w:rsidRPr="002B5850">
        <w:rPr>
          <w:rFonts w:asciiTheme="minorHAnsi" w:hAnsiTheme="minorHAnsi"/>
        </w:rPr>
        <w:t>,</w:t>
      </w:r>
      <w:r w:rsidRPr="002B5850">
        <w:rPr>
          <w:rFonts w:asciiTheme="minorHAnsi" w:hAnsiTheme="minorHAnsi"/>
        </w:rPr>
        <w:t xml:space="preserve"> it is important to recall Article 26 of the </w:t>
      </w:r>
      <w:hyperlink r:id="rId37" w:history="1">
        <w:r w:rsidRPr="002B5850">
          <w:rPr>
            <w:rStyle w:val="Hyperlink"/>
            <w:rFonts w:asciiTheme="minorHAnsi" w:hAnsiTheme="minorHAnsi"/>
          </w:rPr>
          <w:t>Charter of Fundamental Rights of the European Union</w:t>
        </w:r>
      </w:hyperlink>
      <w:r w:rsidRPr="002B5850">
        <w:rPr>
          <w:rFonts w:asciiTheme="minorHAnsi" w:hAnsiTheme="minorHAnsi"/>
        </w:rPr>
        <w:t xml:space="preserve"> which states that “[t]he Union recognises and respects the right of persons with disabilities to benefit from measures designed to ensure their independence, social and occupational integration and participation in the life of the community.” Article 21 of the Charter prohibits discrimination on any ground, including disability.</w:t>
      </w:r>
      <w:r w:rsidRPr="002B5850">
        <w:rPr>
          <w:rFonts w:asciiTheme="minorHAnsi" w:hAnsiTheme="minorHAnsi"/>
          <w:vertAlign w:val="superscript"/>
        </w:rPr>
        <w:footnoteReference w:id="3"/>
      </w:r>
      <w:r w:rsidRPr="002B5850">
        <w:rPr>
          <w:rFonts w:asciiTheme="minorHAnsi" w:hAnsiTheme="minorHAnsi"/>
        </w:rPr>
        <w:t xml:space="preserve"> EU State Aid com</w:t>
      </w:r>
      <w:r w:rsidR="00B804FC" w:rsidRPr="002B5850">
        <w:rPr>
          <w:rFonts w:asciiTheme="minorHAnsi" w:hAnsiTheme="minorHAnsi"/>
        </w:rPr>
        <w:t xml:space="preserve">petences are stemming from </w:t>
      </w:r>
      <w:r w:rsidR="00ED1770" w:rsidRPr="002B5850">
        <w:rPr>
          <w:rFonts w:asciiTheme="minorHAnsi" w:hAnsiTheme="minorHAnsi"/>
        </w:rPr>
        <w:t xml:space="preserve">primary law. However, the Charter of Fundamental Rights has the status of primary law too. </w:t>
      </w:r>
    </w:p>
    <w:p w14:paraId="1A0D5789" w14:textId="121F58ED" w:rsidR="004A65F2" w:rsidRPr="002B5850" w:rsidRDefault="004A65F2" w:rsidP="00626904">
      <w:pPr>
        <w:spacing w:after="756"/>
        <w:ind w:left="0" w:right="33" w:firstLine="0"/>
        <w:contextualSpacing/>
        <w:rPr>
          <w:rFonts w:asciiTheme="minorHAnsi" w:hAnsiTheme="minorHAnsi"/>
        </w:rPr>
      </w:pPr>
    </w:p>
    <w:p w14:paraId="128C9773" w14:textId="77777777" w:rsidR="00C5643E" w:rsidRPr="002B5850" w:rsidRDefault="00C5643E" w:rsidP="00F65BA7">
      <w:pPr>
        <w:spacing w:after="756"/>
        <w:ind w:left="8" w:right="33" w:hanging="11"/>
        <w:contextualSpacing/>
        <w:rPr>
          <w:rFonts w:asciiTheme="minorHAnsi" w:hAnsiTheme="minorHAnsi"/>
        </w:rPr>
      </w:pPr>
    </w:p>
    <w:p w14:paraId="4146FD78" w14:textId="77777777" w:rsidR="007F516D" w:rsidRPr="002B5850" w:rsidRDefault="007F516D" w:rsidP="00F65BA7">
      <w:pPr>
        <w:spacing w:line="276" w:lineRule="auto"/>
        <w:ind w:hanging="11"/>
        <w:contextualSpacing/>
        <w:rPr>
          <w:rFonts w:asciiTheme="minorHAnsi" w:hAnsiTheme="minorHAnsi"/>
          <w:b/>
          <w:bCs/>
        </w:rPr>
      </w:pPr>
      <w:r w:rsidRPr="002B5850">
        <w:rPr>
          <w:rFonts w:asciiTheme="minorHAnsi" w:hAnsiTheme="minorHAnsi"/>
          <w:b/>
          <w:bCs/>
        </w:rPr>
        <w:t>Services of General Economic Interest</w:t>
      </w:r>
    </w:p>
    <w:p w14:paraId="5B76AB40" w14:textId="77777777" w:rsidR="007F516D" w:rsidRPr="002B5850" w:rsidRDefault="007F516D" w:rsidP="007F516D">
      <w:pPr>
        <w:spacing w:line="276" w:lineRule="auto"/>
        <w:contextualSpacing/>
        <w:rPr>
          <w:rFonts w:asciiTheme="minorHAnsi" w:hAnsiTheme="minorHAnsi"/>
          <w:b/>
          <w:bCs/>
        </w:rPr>
      </w:pPr>
    </w:p>
    <w:p w14:paraId="72949B1A" w14:textId="77777777" w:rsidR="007F516D" w:rsidRPr="002B5850" w:rsidRDefault="007F516D" w:rsidP="007F516D">
      <w:pPr>
        <w:spacing w:line="276" w:lineRule="auto"/>
        <w:contextualSpacing/>
        <w:rPr>
          <w:rFonts w:asciiTheme="minorHAnsi" w:hAnsiTheme="minorHAnsi"/>
        </w:rPr>
      </w:pPr>
      <w:r w:rsidRPr="002B5850">
        <w:rPr>
          <w:rFonts w:asciiTheme="minorHAnsi" w:hAnsiTheme="minorHAnsi"/>
        </w:rPr>
        <w:t xml:space="preserve">The </w:t>
      </w:r>
      <w:hyperlink r:id="rId38" w:history="1">
        <w:r w:rsidRPr="002B5850">
          <w:rPr>
            <w:rStyle w:val="Hyperlink"/>
            <w:rFonts w:asciiTheme="minorHAnsi" w:hAnsiTheme="minorHAnsi"/>
          </w:rPr>
          <w:t>decision of the European Commission</w:t>
        </w:r>
      </w:hyperlink>
      <w:r w:rsidRPr="002B5850">
        <w:rPr>
          <w:rFonts w:asciiTheme="minorHAnsi" w:hAnsiTheme="minorHAnsi"/>
        </w:rPr>
        <w:t xml:space="preserve"> of 20 December 2011 outlines under which conditions financial aid in the form of public service compensations granted to services of general economic interest is permissible. Social services can be regarded as services of general economic interest if they offer “clearly identified services, meeting social needs as regards health and long-term care, childcare, access to and reintegration into the labour market, social housing and the care and inclusion of vulnerable groups”. </w:t>
      </w:r>
    </w:p>
    <w:p w14:paraId="4A0F2104" w14:textId="77777777" w:rsidR="007F516D" w:rsidRPr="002B5850" w:rsidRDefault="007F516D" w:rsidP="007F516D">
      <w:pPr>
        <w:spacing w:line="276" w:lineRule="auto"/>
        <w:contextualSpacing/>
        <w:rPr>
          <w:rFonts w:asciiTheme="minorHAnsi" w:hAnsiTheme="minorHAnsi"/>
        </w:rPr>
      </w:pPr>
    </w:p>
    <w:p w14:paraId="675CF9BF" w14:textId="340B2BF5" w:rsidR="007F516D" w:rsidRPr="002B5850" w:rsidRDefault="007F516D" w:rsidP="004410CA">
      <w:pPr>
        <w:spacing w:line="276" w:lineRule="auto"/>
        <w:contextualSpacing/>
        <w:rPr>
          <w:rFonts w:asciiTheme="minorHAnsi" w:hAnsiTheme="minorHAnsi"/>
        </w:rPr>
      </w:pPr>
      <w:r w:rsidRPr="002B5850">
        <w:rPr>
          <w:rFonts w:asciiTheme="minorHAnsi" w:hAnsiTheme="minorHAnsi"/>
        </w:rPr>
        <w:t xml:space="preserve">This rule deserves support, as long as it does not contradict legal obligations stemming from other </w:t>
      </w:r>
      <w:r w:rsidR="006A31AB" w:rsidRPr="002B5850">
        <w:rPr>
          <w:rFonts w:asciiTheme="minorHAnsi" w:hAnsiTheme="minorHAnsi"/>
        </w:rPr>
        <w:t>laws and conventions</w:t>
      </w:r>
      <w:r w:rsidRPr="002B5850">
        <w:rPr>
          <w:rFonts w:asciiTheme="minorHAnsi" w:hAnsiTheme="minorHAnsi"/>
        </w:rPr>
        <w:t xml:space="preserve">, like the UN CRPD. Services which are not in line with the UN CRPD should not be regarded as services of general economic interest. </w:t>
      </w:r>
    </w:p>
    <w:p w14:paraId="74E5F890" w14:textId="77777777" w:rsidR="007F516D" w:rsidRPr="002B5850" w:rsidRDefault="007F516D" w:rsidP="007F516D">
      <w:pPr>
        <w:spacing w:line="276" w:lineRule="auto"/>
        <w:rPr>
          <w:rFonts w:asciiTheme="minorHAnsi" w:hAnsiTheme="minorHAnsi"/>
        </w:rPr>
      </w:pPr>
    </w:p>
    <w:p w14:paraId="357DA6E5" w14:textId="77777777" w:rsidR="007F516D" w:rsidRPr="002B5850" w:rsidRDefault="007F516D" w:rsidP="007F516D">
      <w:pPr>
        <w:spacing w:line="276" w:lineRule="auto"/>
        <w:rPr>
          <w:rFonts w:asciiTheme="minorHAnsi" w:hAnsiTheme="minorHAnsi"/>
          <w:b/>
          <w:bCs/>
        </w:rPr>
      </w:pPr>
      <w:r w:rsidRPr="002B5850">
        <w:rPr>
          <w:rFonts w:asciiTheme="minorHAnsi" w:hAnsiTheme="minorHAnsi"/>
          <w:b/>
          <w:bCs/>
        </w:rPr>
        <w:t>The General Block Exemption Regulation (GBER)</w:t>
      </w:r>
    </w:p>
    <w:p w14:paraId="1B785CFA" w14:textId="77777777" w:rsidR="004410CA" w:rsidRPr="002B5850" w:rsidRDefault="004410CA" w:rsidP="007F516D">
      <w:pPr>
        <w:spacing w:line="276" w:lineRule="auto"/>
        <w:rPr>
          <w:rFonts w:asciiTheme="minorHAnsi" w:hAnsiTheme="minorHAnsi"/>
          <w:b/>
          <w:bCs/>
        </w:rPr>
      </w:pPr>
    </w:p>
    <w:p w14:paraId="30787F53" w14:textId="77777777" w:rsidR="007F516D" w:rsidRPr="002B5850" w:rsidRDefault="007F516D" w:rsidP="007F516D">
      <w:pPr>
        <w:spacing w:line="276" w:lineRule="auto"/>
        <w:rPr>
          <w:rFonts w:asciiTheme="minorHAnsi" w:hAnsiTheme="minorHAnsi"/>
        </w:rPr>
      </w:pPr>
      <w:r w:rsidRPr="002B5850">
        <w:rPr>
          <w:rFonts w:asciiTheme="minorHAnsi" w:hAnsiTheme="minorHAnsi"/>
        </w:rPr>
        <w:t xml:space="preserve">The </w:t>
      </w:r>
      <w:hyperlink r:id="rId39" w:history="1">
        <w:r w:rsidRPr="002B5850">
          <w:rPr>
            <w:rStyle w:val="Hyperlink"/>
            <w:rFonts w:asciiTheme="minorHAnsi" w:hAnsiTheme="minorHAnsi"/>
          </w:rPr>
          <w:t>regulation of the European Commission No 651 of 17 June 2014</w:t>
        </w:r>
      </w:hyperlink>
      <w:r w:rsidRPr="002B5850">
        <w:rPr>
          <w:rFonts w:asciiTheme="minorHAnsi" w:hAnsiTheme="minorHAnsi"/>
        </w:rPr>
        <w:t xml:space="preserve"> declared certain categories of aid compatible with the internal market. </w:t>
      </w:r>
    </w:p>
    <w:p w14:paraId="0371EB53" w14:textId="77777777" w:rsidR="004410CA" w:rsidRPr="002B5850" w:rsidRDefault="004410CA" w:rsidP="007F516D">
      <w:pPr>
        <w:spacing w:line="276" w:lineRule="auto"/>
        <w:rPr>
          <w:rFonts w:asciiTheme="minorHAnsi" w:hAnsiTheme="minorHAnsi"/>
        </w:rPr>
      </w:pPr>
    </w:p>
    <w:p w14:paraId="19B96EB8" w14:textId="77777777" w:rsidR="007F516D" w:rsidRPr="002B5850" w:rsidRDefault="007F516D" w:rsidP="007F516D">
      <w:pPr>
        <w:spacing w:line="276" w:lineRule="auto"/>
        <w:rPr>
          <w:rFonts w:asciiTheme="minorHAnsi" w:hAnsiTheme="minorHAnsi"/>
        </w:rPr>
      </w:pPr>
      <w:r w:rsidRPr="002B5850">
        <w:rPr>
          <w:rFonts w:asciiTheme="minorHAnsi" w:hAnsiTheme="minorHAnsi"/>
        </w:rPr>
        <w:lastRenderedPageBreak/>
        <w:t xml:space="preserve">Section 6 “Aid for disadvantaged workers and for workers with disabilities” allows authorities to financially support undertakings which employ disabled people. Expenditures for wages, additional costs of employment or costs of assistance can be subsidised. This rule is supportive of the UN CRPD objective to ensure access to the regular labour market. </w:t>
      </w:r>
    </w:p>
    <w:p w14:paraId="6BF982F3" w14:textId="77777777" w:rsidR="007F516D" w:rsidRPr="002B5850" w:rsidRDefault="007F516D" w:rsidP="007F516D">
      <w:pPr>
        <w:spacing w:line="276" w:lineRule="auto"/>
        <w:rPr>
          <w:rFonts w:asciiTheme="minorHAnsi" w:hAnsiTheme="minorHAnsi"/>
        </w:rPr>
      </w:pPr>
    </w:p>
    <w:p w14:paraId="79D93AF8" w14:textId="77777777" w:rsidR="007F516D" w:rsidRPr="002B5850" w:rsidRDefault="007F516D" w:rsidP="007F516D">
      <w:pPr>
        <w:spacing w:line="276" w:lineRule="auto"/>
        <w:rPr>
          <w:rFonts w:asciiTheme="minorHAnsi" w:hAnsiTheme="minorHAnsi"/>
        </w:rPr>
      </w:pPr>
      <w:r w:rsidRPr="002B5850">
        <w:rPr>
          <w:rFonts w:asciiTheme="minorHAnsi" w:hAnsiTheme="minorHAnsi"/>
        </w:rPr>
        <w:t xml:space="preserve">However, article 34, paragraph 2, section f, states: “The eligible costs shall be the following: …where the beneficiary provides sheltered employment, the costs of constructing, installing or modernising the production units of the undertaking concerned, and any costs of administration and transport, provided that such costs result directly from the employment of workers with disabilities”. </w:t>
      </w:r>
    </w:p>
    <w:p w14:paraId="570EB57E" w14:textId="77777777" w:rsidR="007F516D" w:rsidRPr="002B5850" w:rsidRDefault="007F516D" w:rsidP="007F516D">
      <w:pPr>
        <w:spacing w:line="276" w:lineRule="auto"/>
        <w:rPr>
          <w:rFonts w:asciiTheme="minorHAnsi" w:hAnsiTheme="minorHAnsi"/>
        </w:rPr>
      </w:pPr>
    </w:p>
    <w:p w14:paraId="1DB829CB" w14:textId="573F12FA" w:rsidR="007F516D" w:rsidRPr="002B5850" w:rsidRDefault="007F516D" w:rsidP="007F516D">
      <w:pPr>
        <w:spacing w:line="276" w:lineRule="auto"/>
        <w:contextualSpacing/>
        <w:rPr>
          <w:rFonts w:asciiTheme="minorHAnsi" w:hAnsiTheme="minorHAnsi"/>
        </w:rPr>
      </w:pPr>
      <w:r w:rsidRPr="002B5850">
        <w:rPr>
          <w:rFonts w:asciiTheme="minorHAnsi" w:hAnsiTheme="minorHAnsi"/>
        </w:rPr>
        <w:t xml:space="preserve">Thus article 34, 2, f allows authorities to financially support sheltered workshops, which is not </w:t>
      </w:r>
      <w:r w:rsidR="006A31AB" w:rsidRPr="002B5850">
        <w:rPr>
          <w:rFonts w:asciiTheme="minorHAnsi" w:hAnsiTheme="minorHAnsi"/>
        </w:rPr>
        <w:t>aligned with</w:t>
      </w:r>
      <w:r w:rsidRPr="002B5850">
        <w:rPr>
          <w:rFonts w:asciiTheme="minorHAnsi" w:hAnsiTheme="minorHAnsi"/>
        </w:rPr>
        <w:t xml:space="preserve"> the UN CRPD. </w:t>
      </w:r>
    </w:p>
    <w:p w14:paraId="3D28013A" w14:textId="77777777" w:rsidR="007F516D" w:rsidRPr="002B5850" w:rsidRDefault="007F516D" w:rsidP="007F516D">
      <w:pPr>
        <w:spacing w:line="276" w:lineRule="auto"/>
        <w:contextualSpacing/>
        <w:rPr>
          <w:rFonts w:asciiTheme="minorHAnsi" w:hAnsiTheme="minorHAnsi"/>
        </w:rPr>
      </w:pPr>
    </w:p>
    <w:p w14:paraId="42C3D58D" w14:textId="77777777" w:rsidR="007F516D" w:rsidRPr="002B5850" w:rsidRDefault="007F516D" w:rsidP="007F516D">
      <w:pPr>
        <w:spacing w:line="276" w:lineRule="auto"/>
        <w:contextualSpacing/>
        <w:rPr>
          <w:rFonts w:asciiTheme="minorHAnsi" w:hAnsiTheme="minorHAnsi"/>
          <w:b/>
          <w:bCs/>
        </w:rPr>
      </w:pPr>
      <w:r w:rsidRPr="002B5850">
        <w:rPr>
          <w:rFonts w:asciiTheme="minorHAnsi" w:hAnsiTheme="minorHAnsi"/>
          <w:b/>
          <w:bCs/>
        </w:rPr>
        <w:t>Potential for reform</w:t>
      </w:r>
    </w:p>
    <w:p w14:paraId="6DE46700" w14:textId="77777777" w:rsidR="007F516D" w:rsidRPr="002B5850" w:rsidRDefault="007F516D" w:rsidP="007F516D">
      <w:pPr>
        <w:spacing w:line="276" w:lineRule="auto"/>
        <w:contextualSpacing/>
        <w:rPr>
          <w:rFonts w:asciiTheme="minorHAnsi" w:hAnsiTheme="minorHAnsi"/>
        </w:rPr>
      </w:pPr>
    </w:p>
    <w:p w14:paraId="6C54F22B" w14:textId="0251729C" w:rsidR="00B14C13" w:rsidRPr="002B5850" w:rsidRDefault="00C6442C" w:rsidP="002B4D32">
      <w:pPr>
        <w:spacing w:line="276" w:lineRule="auto"/>
        <w:contextualSpacing/>
        <w:rPr>
          <w:rFonts w:asciiTheme="minorHAnsi" w:hAnsiTheme="minorHAnsi"/>
        </w:rPr>
      </w:pPr>
      <w:r w:rsidRPr="002B5850">
        <w:rPr>
          <w:rFonts w:asciiTheme="minorHAnsi" w:hAnsiTheme="minorHAnsi"/>
        </w:rPr>
        <w:t xml:space="preserve">The European Unions´ competences on state aid, provides a possible pathway to restricting or altogether stopping the practice of subsiding sheltered employment. </w:t>
      </w:r>
      <w:r w:rsidR="00B14C13" w:rsidRPr="002B5850">
        <w:rPr>
          <w:rFonts w:asciiTheme="minorHAnsi" w:hAnsiTheme="minorHAnsi"/>
        </w:rPr>
        <w:t>The should EU accept that sheltered workshops are not services of general economic interest, because they are not in line with the EU Treaties and the UN CRPD. Thus,</w:t>
      </w:r>
      <w:r w:rsidR="00CA66D8" w:rsidRPr="002B5850">
        <w:rPr>
          <w:rFonts w:asciiTheme="minorHAnsi" w:hAnsiTheme="minorHAnsi"/>
        </w:rPr>
        <w:t xml:space="preserve"> the option of providing financing to sheltered employment should be removed from the General Block Exemption Regulation (GBER).</w:t>
      </w:r>
      <w:r w:rsidR="00B13F99" w:rsidRPr="002B5850">
        <w:rPr>
          <w:rFonts w:asciiTheme="minorHAnsi" w:hAnsiTheme="minorHAnsi"/>
        </w:rPr>
        <w:t xml:space="preserve"> Once this is done, the EU will be obliged to enforce the rule. </w:t>
      </w:r>
      <w:r w:rsidR="000C1922" w:rsidRPr="002B5850">
        <w:rPr>
          <w:rFonts w:asciiTheme="minorHAnsi" w:hAnsiTheme="minorHAnsi"/>
        </w:rPr>
        <w:t xml:space="preserve">It would become possible to </w:t>
      </w:r>
      <w:r w:rsidR="000F4393" w:rsidRPr="002B5850">
        <w:rPr>
          <w:rFonts w:asciiTheme="minorHAnsi" w:hAnsiTheme="minorHAnsi"/>
        </w:rPr>
        <w:t xml:space="preserve">make cases of non-compliance the subject of judicial investigations and even take them to court. </w:t>
      </w:r>
    </w:p>
    <w:p w14:paraId="51FA9839" w14:textId="77777777" w:rsidR="002B4D32" w:rsidRPr="002B5850" w:rsidRDefault="002B4D32" w:rsidP="002B4D32">
      <w:pPr>
        <w:spacing w:line="276" w:lineRule="auto"/>
        <w:contextualSpacing/>
        <w:rPr>
          <w:rFonts w:asciiTheme="minorHAnsi" w:hAnsiTheme="minorHAnsi"/>
        </w:rPr>
      </w:pPr>
    </w:p>
    <w:p w14:paraId="65C3C783" w14:textId="74531CBC" w:rsidR="002B4D32" w:rsidRPr="002B5850" w:rsidRDefault="002B4D32" w:rsidP="002B4D32">
      <w:pPr>
        <w:spacing w:line="276" w:lineRule="auto"/>
        <w:contextualSpacing/>
        <w:rPr>
          <w:rFonts w:asciiTheme="minorHAnsi" w:hAnsiTheme="minorHAnsi"/>
        </w:rPr>
      </w:pPr>
      <w:r w:rsidRPr="002B5850">
        <w:rPr>
          <w:rFonts w:asciiTheme="minorHAnsi" w:hAnsiTheme="minorHAnsi"/>
        </w:rPr>
        <w:t xml:space="preserve">The GBER already provides authorities with the option to finance </w:t>
      </w:r>
      <w:r w:rsidR="00522872" w:rsidRPr="002B5850">
        <w:rPr>
          <w:rFonts w:asciiTheme="minorHAnsi" w:hAnsiTheme="minorHAnsi"/>
        </w:rPr>
        <w:t xml:space="preserve">measures which are more effective of </w:t>
      </w:r>
      <w:r w:rsidR="00204990" w:rsidRPr="002B5850">
        <w:rPr>
          <w:rFonts w:asciiTheme="minorHAnsi" w:hAnsiTheme="minorHAnsi"/>
        </w:rPr>
        <w:t xml:space="preserve">including disabled people into proper employment, for example wage contributions, assistance at work or </w:t>
      </w:r>
      <w:r w:rsidR="00873B71" w:rsidRPr="002B5850">
        <w:rPr>
          <w:rFonts w:asciiTheme="minorHAnsi" w:hAnsiTheme="minorHAnsi"/>
        </w:rPr>
        <w:t xml:space="preserve">compensations for the costs of reasonable accommodations. If the considerable subsidies into sheltered employment were to disappear, </w:t>
      </w:r>
      <w:r w:rsidR="009B33BF" w:rsidRPr="002B5850">
        <w:rPr>
          <w:rFonts w:asciiTheme="minorHAnsi" w:hAnsiTheme="minorHAnsi"/>
        </w:rPr>
        <w:t xml:space="preserve">there would be significant more resources available to finance those options. </w:t>
      </w:r>
    </w:p>
    <w:p w14:paraId="322D175E" w14:textId="77777777" w:rsidR="002B4D32" w:rsidRPr="002B5850" w:rsidRDefault="002B4D32" w:rsidP="002B4D32">
      <w:pPr>
        <w:spacing w:line="276" w:lineRule="auto"/>
        <w:contextualSpacing/>
        <w:rPr>
          <w:rFonts w:asciiTheme="minorHAnsi" w:hAnsiTheme="minorHAnsi"/>
        </w:rPr>
      </w:pPr>
    </w:p>
    <w:p w14:paraId="79D701C7" w14:textId="28EC6938" w:rsidR="005159D3" w:rsidRPr="002B5850" w:rsidRDefault="00CA66D8" w:rsidP="00DE651B">
      <w:pPr>
        <w:spacing w:line="276" w:lineRule="auto"/>
        <w:ind w:left="13" w:firstLine="0"/>
        <w:contextualSpacing/>
        <w:rPr>
          <w:rFonts w:asciiTheme="minorHAnsi" w:hAnsiTheme="minorHAnsi"/>
        </w:rPr>
      </w:pPr>
      <w:r w:rsidRPr="002B5850">
        <w:rPr>
          <w:rFonts w:asciiTheme="minorHAnsi" w:hAnsiTheme="minorHAnsi"/>
        </w:rPr>
        <w:t xml:space="preserve">At the moment, the GBER </w:t>
      </w:r>
      <w:r w:rsidR="00424321" w:rsidRPr="002B5850">
        <w:rPr>
          <w:rFonts w:asciiTheme="minorHAnsi" w:hAnsiTheme="minorHAnsi"/>
        </w:rPr>
        <w:t xml:space="preserve">makes it easy for authorities to subsidise sheltered employment. </w:t>
      </w:r>
      <w:r w:rsidR="007F516D" w:rsidRPr="002B5850">
        <w:rPr>
          <w:rFonts w:asciiTheme="minorHAnsi" w:hAnsiTheme="minorHAnsi"/>
        </w:rPr>
        <w:t xml:space="preserve">According to the article 59 of the </w:t>
      </w:r>
      <w:r w:rsidR="00546FBA" w:rsidRPr="002B5850">
        <w:rPr>
          <w:rFonts w:asciiTheme="minorHAnsi" w:hAnsiTheme="minorHAnsi"/>
        </w:rPr>
        <w:t>GBER</w:t>
      </w:r>
      <w:r w:rsidR="007F516D" w:rsidRPr="002B5850">
        <w:rPr>
          <w:rFonts w:asciiTheme="minorHAnsi" w:hAnsiTheme="minorHAnsi"/>
        </w:rPr>
        <w:t xml:space="preserve">, the </w:t>
      </w:r>
      <w:r w:rsidR="002E7835" w:rsidRPr="002B5850">
        <w:rPr>
          <w:rFonts w:asciiTheme="minorHAnsi" w:hAnsiTheme="minorHAnsi"/>
        </w:rPr>
        <w:t xml:space="preserve">legislation </w:t>
      </w:r>
      <w:r w:rsidR="007F516D" w:rsidRPr="002B5850">
        <w:rPr>
          <w:rFonts w:asciiTheme="minorHAnsi" w:hAnsiTheme="minorHAnsi"/>
        </w:rPr>
        <w:t xml:space="preserve">will apply until 31 December 2026. A renewed regulation will have to be drafted until then. </w:t>
      </w:r>
      <w:r w:rsidR="00CB00E2" w:rsidRPr="002B5850">
        <w:rPr>
          <w:rFonts w:asciiTheme="minorHAnsi" w:hAnsiTheme="minorHAnsi"/>
        </w:rPr>
        <w:t xml:space="preserve">That is an opportunity for reform. </w:t>
      </w:r>
      <w:r w:rsidR="005F356F" w:rsidRPr="002B5850">
        <w:rPr>
          <w:rFonts w:asciiTheme="minorHAnsi" w:hAnsiTheme="minorHAnsi"/>
        </w:rPr>
        <w:t xml:space="preserve">ENIL is in favour of using this opportunity to change the regulation so it will be significantly harder for authorities to subsidise sheltered employment. </w:t>
      </w:r>
    </w:p>
    <w:p w14:paraId="1A31097A" w14:textId="77777777" w:rsidR="007F516D" w:rsidRPr="002B5850" w:rsidRDefault="007F516D" w:rsidP="007F516D">
      <w:pPr>
        <w:spacing w:line="276" w:lineRule="auto"/>
        <w:contextualSpacing/>
        <w:rPr>
          <w:rFonts w:asciiTheme="minorHAnsi" w:hAnsiTheme="minorHAnsi"/>
        </w:rPr>
      </w:pPr>
    </w:p>
    <w:p w14:paraId="66454597" w14:textId="77777777" w:rsidR="007F516D" w:rsidRPr="002B5850" w:rsidRDefault="007F516D" w:rsidP="007F516D">
      <w:pPr>
        <w:spacing w:line="276" w:lineRule="auto"/>
        <w:rPr>
          <w:rFonts w:asciiTheme="minorHAnsi" w:hAnsiTheme="minorHAnsi"/>
        </w:rPr>
      </w:pPr>
      <w:r w:rsidRPr="002B5850">
        <w:rPr>
          <w:rFonts w:asciiTheme="minorHAnsi" w:hAnsiTheme="minorHAnsi"/>
        </w:rPr>
        <w:t xml:space="preserve">The removal of article 34, 2, f should make it more difficult for authorities to finance sheltered workshops and make more financial resources available to integrate disabled people into the regular labour market. The following amendment is proposed: </w:t>
      </w:r>
    </w:p>
    <w:p w14:paraId="1DF69D51" w14:textId="77777777" w:rsidR="001D77FE" w:rsidRPr="002B5850" w:rsidRDefault="001D77FE" w:rsidP="007F516D">
      <w:pPr>
        <w:spacing w:after="0" w:line="259" w:lineRule="auto"/>
        <w:ind w:left="0" w:right="0" w:firstLine="0"/>
        <w:jc w:val="left"/>
        <w:rPr>
          <w:rFonts w:asciiTheme="minorHAnsi" w:eastAsia="Calibri" w:hAnsiTheme="minorHAnsi" w:cs="Calibri"/>
          <w:noProof/>
          <w:sz w:val="22"/>
        </w:rPr>
      </w:pPr>
    </w:p>
    <w:p w14:paraId="7938FB40" w14:textId="61CACCD3" w:rsidR="00C80503" w:rsidRPr="002B5850" w:rsidRDefault="00C80503">
      <w:pPr>
        <w:spacing w:after="0" w:line="259" w:lineRule="auto"/>
        <w:ind w:left="13" w:right="0" w:firstLine="0"/>
        <w:jc w:val="left"/>
        <w:rPr>
          <w:rFonts w:asciiTheme="minorHAnsi" w:hAnsiTheme="minorHAnsi"/>
        </w:rPr>
      </w:pPr>
    </w:p>
    <w:p w14:paraId="4DC6C48C" w14:textId="740ED334" w:rsidR="00C80503" w:rsidRPr="002B5850" w:rsidRDefault="004410CA">
      <w:pPr>
        <w:pStyle w:val="berschrift1"/>
        <w:ind w:left="8"/>
        <w:rPr>
          <w:rFonts w:asciiTheme="minorHAnsi" w:hAnsiTheme="minorHAnsi"/>
        </w:rPr>
      </w:pPr>
      <w:r w:rsidRPr="002B5850">
        <w:rPr>
          <w:rFonts w:asciiTheme="minorHAnsi" w:hAnsiTheme="minorHAnsi"/>
        </w:rPr>
        <w:lastRenderedPageBreak/>
        <w:t>Potential for reform</w:t>
      </w:r>
      <w:r w:rsidR="00134D4E" w:rsidRPr="002B5850">
        <w:rPr>
          <w:rFonts w:asciiTheme="minorHAnsi" w:hAnsiTheme="minorHAnsi"/>
        </w:rPr>
        <w:t xml:space="preserve"> </w:t>
      </w:r>
    </w:p>
    <w:p w14:paraId="5A678E5C" w14:textId="77777777" w:rsidR="00C62CAA" w:rsidRPr="002B5850" w:rsidRDefault="00C62CAA" w:rsidP="00C62CAA">
      <w:pPr>
        <w:spacing w:line="276" w:lineRule="auto"/>
        <w:contextualSpacing/>
        <w:rPr>
          <w:rFonts w:asciiTheme="minorHAnsi" w:hAnsiTheme="minorHAnsi"/>
        </w:rPr>
      </w:pPr>
      <w:r w:rsidRPr="002B5850">
        <w:rPr>
          <w:rFonts w:asciiTheme="minorHAnsi" w:hAnsiTheme="minorHAnsi"/>
        </w:rPr>
        <w:t xml:space="preserve">According to the article 59 of the GBER, the regulation will apply until 31 December 2026. A renewed regulation will have to be drafted until then. </w:t>
      </w:r>
    </w:p>
    <w:p w14:paraId="51CD391C" w14:textId="77777777" w:rsidR="00C62CAA" w:rsidRPr="002B5850" w:rsidRDefault="00C62CAA" w:rsidP="00C62CAA">
      <w:pPr>
        <w:spacing w:line="276" w:lineRule="auto"/>
        <w:contextualSpacing/>
        <w:rPr>
          <w:rFonts w:asciiTheme="minorHAnsi" w:hAnsiTheme="minorHAnsi"/>
        </w:rPr>
      </w:pPr>
    </w:p>
    <w:p w14:paraId="1CF8A6AF" w14:textId="349A9365" w:rsidR="00C80503" w:rsidRPr="002B5850" w:rsidRDefault="00C62CAA" w:rsidP="00134D4E">
      <w:pPr>
        <w:spacing w:line="276" w:lineRule="auto"/>
        <w:rPr>
          <w:rFonts w:asciiTheme="minorHAnsi" w:hAnsiTheme="minorHAnsi"/>
        </w:rPr>
      </w:pPr>
      <w:r w:rsidRPr="002B5850">
        <w:rPr>
          <w:rFonts w:asciiTheme="minorHAnsi" w:hAnsiTheme="minorHAnsi"/>
        </w:rPr>
        <w:t xml:space="preserve">The removal of article 34, 2, f should make it more difficult for authorities to finance sheltered workshops and make more financial resources available to integrate disabled people into the regular labour market. The following amendment is proposed: </w:t>
      </w:r>
    </w:p>
    <w:tbl>
      <w:tblPr>
        <w:tblStyle w:val="Gitternetztabelle2Akzent1"/>
        <w:tblW w:w="0" w:type="auto"/>
        <w:tblLook w:val="04A0" w:firstRow="1" w:lastRow="0" w:firstColumn="1" w:lastColumn="0" w:noHBand="0" w:noVBand="1"/>
      </w:tblPr>
      <w:tblGrid>
        <w:gridCol w:w="4568"/>
        <w:gridCol w:w="4565"/>
      </w:tblGrid>
      <w:tr w:rsidR="00134D4E" w:rsidRPr="002B5850" w14:paraId="2531B23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754BEE1C" w14:textId="77777777" w:rsidR="00134D4E" w:rsidRPr="002B5850" w:rsidRDefault="00134D4E">
            <w:pPr>
              <w:spacing w:line="276" w:lineRule="auto"/>
              <w:jc w:val="center"/>
              <w:rPr>
                <w:rFonts w:asciiTheme="minorHAnsi" w:hAnsiTheme="minorHAnsi"/>
              </w:rPr>
            </w:pPr>
          </w:p>
          <w:p w14:paraId="7CFA9A82" w14:textId="77777777" w:rsidR="00134D4E" w:rsidRPr="002B5850" w:rsidRDefault="00134D4E">
            <w:pPr>
              <w:spacing w:line="276" w:lineRule="auto"/>
              <w:jc w:val="center"/>
              <w:rPr>
                <w:rFonts w:asciiTheme="minorHAnsi" w:hAnsiTheme="minorHAnsi"/>
              </w:rPr>
            </w:pPr>
            <w:r w:rsidRPr="002B5850">
              <w:rPr>
                <w:rFonts w:asciiTheme="minorHAnsi" w:hAnsiTheme="minorHAnsi"/>
              </w:rPr>
              <w:t xml:space="preserve">Section 6 </w:t>
            </w:r>
          </w:p>
          <w:p w14:paraId="3506749F" w14:textId="77777777" w:rsidR="00134D4E" w:rsidRPr="002B5850" w:rsidRDefault="00134D4E">
            <w:pPr>
              <w:spacing w:line="276" w:lineRule="auto"/>
              <w:jc w:val="center"/>
              <w:rPr>
                <w:rFonts w:asciiTheme="minorHAnsi" w:hAnsiTheme="minorHAnsi"/>
              </w:rPr>
            </w:pPr>
          </w:p>
          <w:p w14:paraId="53B4DA4B" w14:textId="77777777" w:rsidR="00134D4E" w:rsidRPr="002B5850" w:rsidRDefault="00134D4E">
            <w:pPr>
              <w:spacing w:line="276" w:lineRule="auto"/>
              <w:jc w:val="center"/>
              <w:rPr>
                <w:rFonts w:asciiTheme="minorHAnsi" w:hAnsiTheme="minorHAnsi"/>
              </w:rPr>
            </w:pPr>
            <w:r w:rsidRPr="002B5850">
              <w:rPr>
                <w:rFonts w:asciiTheme="minorHAnsi" w:hAnsiTheme="minorHAnsi"/>
              </w:rPr>
              <w:t xml:space="preserve">Aid for disadvantaged workers and for workers with disabilities </w:t>
            </w:r>
          </w:p>
          <w:p w14:paraId="5C27439D" w14:textId="77777777" w:rsidR="00134D4E" w:rsidRPr="002B5850" w:rsidRDefault="00134D4E">
            <w:pPr>
              <w:spacing w:line="276" w:lineRule="auto"/>
              <w:jc w:val="center"/>
              <w:rPr>
                <w:rFonts w:asciiTheme="minorHAnsi" w:hAnsiTheme="minorHAnsi"/>
              </w:rPr>
            </w:pPr>
          </w:p>
          <w:p w14:paraId="6959CC1A" w14:textId="77777777" w:rsidR="00134D4E" w:rsidRPr="002B5850" w:rsidRDefault="00134D4E">
            <w:pPr>
              <w:spacing w:line="276" w:lineRule="auto"/>
              <w:jc w:val="center"/>
              <w:rPr>
                <w:rFonts w:asciiTheme="minorHAnsi" w:hAnsiTheme="minorHAnsi"/>
              </w:rPr>
            </w:pPr>
            <w:r w:rsidRPr="002B5850">
              <w:rPr>
                <w:rFonts w:asciiTheme="minorHAnsi" w:hAnsiTheme="minorHAnsi"/>
              </w:rPr>
              <w:t xml:space="preserve">Article 34 </w:t>
            </w:r>
          </w:p>
          <w:p w14:paraId="34F7FB21" w14:textId="77777777" w:rsidR="00134D4E" w:rsidRPr="002B5850" w:rsidRDefault="00134D4E">
            <w:pPr>
              <w:spacing w:line="276" w:lineRule="auto"/>
              <w:jc w:val="center"/>
              <w:rPr>
                <w:rFonts w:asciiTheme="minorHAnsi" w:hAnsiTheme="minorHAnsi"/>
              </w:rPr>
            </w:pPr>
          </w:p>
          <w:p w14:paraId="2869FA3B" w14:textId="77777777" w:rsidR="00134D4E" w:rsidRPr="002B5850" w:rsidRDefault="00134D4E">
            <w:pPr>
              <w:spacing w:line="276" w:lineRule="auto"/>
              <w:jc w:val="center"/>
              <w:rPr>
                <w:rFonts w:asciiTheme="minorHAnsi" w:hAnsiTheme="minorHAnsi"/>
              </w:rPr>
            </w:pPr>
            <w:r w:rsidRPr="002B5850">
              <w:rPr>
                <w:rFonts w:asciiTheme="minorHAnsi" w:hAnsiTheme="minorHAnsi"/>
              </w:rPr>
              <w:t>Aid for compensation the additional costs of employing workers with disabilities</w:t>
            </w:r>
          </w:p>
          <w:p w14:paraId="04B169BA" w14:textId="77777777" w:rsidR="00134D4E" w:rsidRPr="002B5850" w:rsidRDefault="00134D4E">
            <w:pPr>
              <w:spacing w:line="276" w:lineRule="auto"/>
              <w:jc w:val="center"/>
              <w:rPr>
                <w:rFonts w:asciiTheme="minorHAnsi" w:hAnsiTheme="minorHAnsi"/>
              </w:rPr>
            </w:pPr>
          </w:p>
        </w:tc>
      </w:tr>
      <w:tr w:rsidR="00134D4E" w:rsidRPr="002B5850" w14:paraId="42C19CB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E8E401D" w14:textId="77777777" w:rsidR="00134D4E" w:rsidRPr="002B5850" w:rsidRDefault="00134D4E">
            <w:pPr>
              <w:spacing w:line="276" w:lineRule="auto"/>
              <w:rPr>
                <w:rFonts w:asciiTheme="minorHAnsi" w:hAnsiTheme="minorHAnsi"/>
              </w:rPr>
            </w:pPr>
          </w:p>
          <w:p w14:paraId="323EA6D3" w14:textId="77777777" w:rsidR="00134D4E" w:rsidRPr="002B5850" w:rsidRDefault="00134D4E">
            <w:pPr>
              <w:spacing w:line="276" w:lineRule="auto"/>
              <w:rPr>
                <w:rFonts w:asciiTheme="minorHAnsi" w:hAnsiTheme="minorHAnsi"/>
              </w:rPr>
            </w:pPr>
            <w:r w:rsidRPr="002B5850">
              <w:rPr>
                <w:rFonts w:asciiTheme="minorHAnsi" w:hAnsiTheme="minorHAnsi"/>
              </w:rPr>
              <w:t>1. Aid for compensating the additional costs of employing workers with disabilities shall be compatible with the internal market within the meaning of Article 107(3) of the Treaty and shall be exempted from the</w:t>
            </w:r>
          </w:p>
          <w:p w14:paraId="2892C418" w14:textId="77777777" w:rsidR="00134D4E" w:rsidRPr="002B5850" w:rsidRDefault="00134D4E">
            <w:pPr>
              <w:spacing w:line="276" w:lineRule="auto"/>
              <w:rPr>
                <w:rFonts w:asciiTheme="minorHAnsi" w:hAnsiTheme="minorHAnsi"/>
              </w:rPr>
            </w:pPr>
            <w:r w:rsidRPr="002B5850">
              <w:rPr>
                <w:rFonts w:asciiTheme="minorHAnsi" w:hAnsiTheme="minorHAnsi"/>
              </w:rPr>
              <w:t>notification requirement of Article 108(3) of the Treaty, provided the conditions laid down in this Article and in Chapter I are fulfilled</w:t>
            </w:r>
          </w:p>
          <w:p w14:paraId="2179A596" w14:textId="77777777" w:rsidR="00134D4E" w:rsidRPr="002B5850" w:rsidRDefault="00134D4E">
            <w:pPr>
              <w:spacing w:line="276" w:lineRule="auto"/>
              <w:rPr>
                <w:rFonts w:asciiTheme="minorHAnsi" w:hAnsiTheme="minorHAnsi"/>
              </w:rPr>
            </w:pPr>
          </w:p>
          <w:p w14:paraId="52D22F4D" w14:textId="77777777" w:rsidR="00134D4E" w:rsidRPr="002B5850" w:rsidRDefault="00134D4E">
            <w:pPr>
              <w:spacing w:line="276" w:lineRule="auto"/>
              <w:rPr>
                <w:rFonts w:asciiTheme="minorHAnsi" w:hAnsiTheme="minorHAnsi"/>
              </w:rPr>
            </w:pPr>
            <w:r w:rsidRPr="002B5850">
              <w:rPr>
                <w:rFonts w:asciiTheme="minorHAnsi" w:hAnsiTheme="minorHAnsi"/>
              </w:rPr>
              <w:t>2. The eligible costs shall be the following:</w:t>
            </w:r>
          </w:p>
          <w:p w14:paraId="646D8592" w14:textId="77777777" w:rsidR="00134D4E" w:rsidRPr="002B5850" w:rsidRDefault="00134D4E">
            <w:pPr>
              <w:spacing w:line="276" w:lineRule="auto"/>
              <w:rPr>
                <w:rFonts w:asciiTheme="minorHAnsi" w:hAnsiTheme="minorHAnsi"/>
              </w:rPr>
            </w:pPr>
          </w:p>
          <w:p w14:paraId="58AA21C2" w14:textId="77777777" w:rsidR="00134D4E" w:rsidRPr="002B5850" w:rsidRDefault="00134D4E" w:rsidP="00134D4E">
            <w:pPr>
              <w:pStyle w:val="Listenabsatz"/>
              <w:numPr>
                <w:ilvl w:val="0"/>
                <w:numId w:val="5"/>
              </w:numPr>
              <w:spacing w:after="0" w:line="276" w:lineRule="auto"/>
              <w:ind w:left="360" w:right="0"/>
              <w:rPr>
                <w:rFonts w:asciiTheme="minorHAnsi" w:hAnsiTheme="minorHAnsi"/>
              </w:rPr>
            </w:pPr>
            <w:r w:rsidRPr="002B5850">
              <w:rPr>
                <w:rFonts w:asciiTheme="minorHAnsi" w:hAnsiTheme="minorHAnsi"/>
              </w:rPr>
              <w:t>costs of adapting the premises;</w:t>
            </w:r>
          </w:p>
          <w:p w14:paraId="11DDE2A6" w14:textId="77777777" w:rsidR="00134D4E" w:rsidRPr="002B5850" w:rsidRDefault="00134D4E">
            <w:pPr>
              <w:pStyle w:val="Listenabsatz"/>
              <w:spacing w:line="276" w:lineRule="auto"/>
              <w:ind w:left="360"/>
              <w:rPr>
                <w:rFonts w:asciiTheme="minorHAnsi" w:hAnsiTheme="minorHAnsi"/>
              </w:rPr>
            </w:pPr>
          </w:p>
          <w:p w14:paraId="084CC59D" w14:textId="77777777" w:rsidR="00134D4E" w:rsidRPr="002B5850" w:rsidRDefault="00134D4E" w:rsidP="00134D4E">
            <w:pPr>
              <w:pStyle w:val="Listenabsatz"/>
              <w:numPr>
                <w:ilvl w:val="0"/>
                <w:numId w:val="5"/>
              </w:numPr>
              <w:spacing w:after="0" w:line="276" w:lineRule="auto"/>
              <w:ind w:left="360" w:right="0"/>
              <w:rPr>
                <w:rFonts w:asciiTheme="minorHAnsi" w:hAnsiTheme="minorHAnsi"/>
              </w:rPr>
            </w:pPr>
            <w:r w:rsidRPr="002B5850">
              <w:rPr>
                <w:rFonts w:asciiTheme="minorHAnsi" w:hAnsiTheme="minorHAnsi"/>
              </w:rPr>
              <w:t>costs of employing staff solely for time spent on the assistance of the workers with disabilities and of training such staff to assist workers with disabilities;</w:t>
            </w:r>
          </w:p>
          <w:p w14:paraId="0445BA35" w14:textId="77777777" w:rsidR="00134D4E" w:rsidRPr="002B5850" w:rsidRDefault="00134D4E">
            <w:pPr>
              <w:pStyle w:val="Listenabsatz"/>
              <w:spacing w:line="276" w:lineRule="auto"/>
              <w:ind w:left="360"/>
              <w:rPr>
                <w:rFonts w:asciiTheme="minorHAnsi" w:hAnsiTheme="minorHAnsi"/>
              </w:rPr>
            </w:pPr>
          </w:p>
          <w:p w14:paraId="02053024" w14:textId="77777777" w:rsidR="00134D4E" w:rsidRPr="002B5850" w:rsidRDefault="00134D4E" w:rsidP="00134D4E">
            <w:pPr>
              <w:pStyle w:val="Listenabsatz"/>
              <w:numPr>
                <w:ilvl w:val="0"/>
                <w:numId w:val="5"/>
              </w:numPr>
              <w:spacing w:after="0" w:line="276" w:lineRule="auto"/>
              <w:ind w:left="360" w:right="0"/>
              <w:rPr>
                <w:rFonts w:asciiTheme="minorHAnsi" w:hAnsiTheme="minorHAnsi"/>
              </w:rPr>
            </w:pPr>
            <w:r w:rsidRPr="002B5850">
              <w:rPr>
                <w:rFonts w:asciiTheme="minorHAnsi" w:hAnsiTheme="minorHAnsi"/>
              </w:rPr>
              <w:t xml:space="preserve">costs of adapting or acquiring equipment, or acquiring and validating software for use by workers </w:t>
            </w:r>
            <w:r w:rsidRPr="002B5850">
              <w:rPr>
                <w:rFonts w:asciiTheme="minorHAnsi" w:hAnsiTheme="minorHAnsi"/>
              </w:rPr>
              <w:lastRenderedPageBreak/>
              <w:t>with disabilities, including adapted or assistive technology facilities, which are additional to those which the beneficiary would have incurred had it employed workers who are not workers with disabilities;</w:t>
            </w:r>
          </w:p>
          <w:p w14:paraId="1C1480FD" w14:textId="77777777" w:rsidR="00134D4E" w:rsidRPr="002B5850" w:rsidRDefault="00134D4E">
            <w:pPr>
              <w:spacing w:line="276" w:lineRule="auto"/>
              <w:ind w:left="-360"/>
              <w:rPr>
                <w:rFonts w:asciiTheme="minorHAnsi" w:hAnsiTheme="minorHAnsi"/>
              </w:rPr>
            </w:pPr>
          </w:p>
          <w:p w14:paraId="59A52E52" w14:textId="77777777" w:rsidR="00134D4E" w:rsidRPr="002B5850" w:rsidRDefault="00134D4E" w:rsidP="00134D4E">
            <w:pPr>
              <w:pStyle w:val="Listenabsatz"/>
              <w:numPr>
                <w:ilvl w:val="0"/>
                <w:numId w:val="5"/>
              </w:numPr>
              <w:spacing w:after="0" w:line="276" w:lineRule="auto"/>
              <w:ind w:left="360" w:right="0"/>
              <w:rPr>
                <w:rFonts w:asciiTheme="minorHAnsi" w:hAnsiTheme="minorHAnsi"/>
              </w:rPr>
            </w:pPr>
            <w:r w:rsidRPr="002B5850">
              <w:rPr>
                <w:rFonts w:asciiTheme="minorHAnsi" w:hAnsiTheme="minorHAnsi"/>
              </w:rPr>
              <w:t>costs directly linked to transport of workers with disabilities to the working place and for work related activities;</w:t>
            </w:r>
          </w:p>
          <w:p w14:paraId="30EEEA6A" w14:textId="77777777" w:rsidR="00134D4E" w:rsidRPr="002B5850" w:rsidRDefault="00134D4E">
            <w:pPr>
              <w:spacing w:line="276" w:lineRule="auto"/>
              <w:ind w:left="-360"/>
              <w:rPr>
                <w:rFonts w:asciiTheme="minorHAnsi" w:hAnsiTheme="minorHAnsi"/>
              </w:rPr>
            </w:pPr>
          </w:p>
          <w:p w14:paraId="58A3AA31" w14:textId="77777777" w:rsidR="00134D4E" w:rsidRPr="002B5850" w:rsidRDefault="00134D4E" w:rsidP="00134D4E">
            <w:pPr>
              <w:pStyle w:val="Listenabsatz"/>
              <w:numPr>
                <w:ilvl w:val="0"/>
                <w:numId w:val="5"/>
              </w:numPr>
              <w:spacing w:after="0" w:line="276" w:lineRule="auto"/>
              <w:ind w:left="360" w:right="0"/>
              <w:rPr>
                <w:rFonts w:asciiTheme="minorHAnsi" w:hAnsiTheme="minorHAnsi"/>
              </w:rPr>
            </w:pPr>
            <w:r w:rsidRPr="002B5850">
              <w:rPr>
                <w:rFonts w:asciiTheme="minorHAnsi" w:hAnsiTheme="minorHAnsi"/>
              </w:rPr>
              <w:t>wage costs for the hours spent by a worker with disabilities on rehabilitation</w:t>
            </w:r>
          </w:p>
          <w:p w14:paraId="19C4F0CC" w14:textId="77777777" w:rsidR="00134D4E" w:rsidRPr="002B5850" w:rsidRDefault="00134D4E">
            <w:pPr>
              <w:spacing w:line="276" w:lineRule="auto"/>
              <w:rPr>
                <w:rFonts w:asciiTheme="minorHAnsi" w:hAnsiTheme="minorHAnsi"/>
              </w:rPr>
            </w:pPr>
          </w:p>
          <w:p w14:paraId="3356712A" w14:textId="77777777" w:rsidR="00134D4E" w:rsidRPr="002B5850" w:rsidRDefault="00134D4E">
            <w:pPr>
              <w:spacing w:line="276" w:lineRule="auto"/>
              <w:rPr>
                <w:rFonts w:asciiTheme="minorHAnsi" w:hAnsiTheme="minorHAnsi"/>
                <w:b w:val="0"/>
                <w:bCs w:val="0"/>
                <w:strike/>
              </w:rPr>
            </w:pPr>
            <w:r w:rsidRPr="002B5850">
              <w:rPr>
                <w:rFonts w:asciiTheme="minorHAnsi" w:hAnsiTheme="minorHAnsi"/>
                <w:b w:val="0"/>
                <w:bCs w:val="0"/>
                <w:strike/>
              </w:rPr>
              <w:t xml:space="preserve">(f) where the beneficiary provides sheltered employment, the costs of constructing, installing or </w:t>
            </w:r>
            <w:proofErr w:type="spellStart"/>
            <w:r w:rsidRPr="002B5850">
              <w:rPr>
                <w:rFonts w:asciiTheme="minorHAnsi" w:hAnsiTheme="minorHAnsi"/>
                <w:b w:val="0"/>
                <w:bCs w:val="0"/>
                <w:strike/>
              </w:rPr>
              <w:t>modernising</w:t>
            </w:r>
            <w:proofErr w:type="spellEnd"/>
            <w:r w:rsidRPr="002B5850">
              <w:rPr>
                <w:rFonts w:asciiTheme="minorHAnsi" w:hAnsiTheme="minorHAnsi"/>
                <w:b w:val="0"/>
                <w:bCs w:val="0"/>
                <w:strike/>
              </w:rPr>
              <w:t xml:space="preserve"> the production units of the undertaking concerned, and any costs of administration and transport, provided that such costs result directly from the employment of workers with disabilities. </w:t>
            </w:r>
          </w:p>
          <w:p w14:paraId="164034CC" w14:textId="77777777" w:rsidR="00134D4E" w:rsidRPr="002B5850" w:rsidRDefault="00134D4E">
            <w:pPr>
              <w:spacing w:line="276" w:lineRule="auto"/>
              <w:rPr>
                <w:rFonts w:asciiTheme="minorHAnsi" w:hAnsiTheme="minorHAnsi"/>
              </w:rPr>
            </w:pPr>
          </w:p>
        </w:tc>
        <w:tc>
          <w:tcPr>
            <w:tcW w:w="4675" w:type="dxa"/>
          </w:tcPr>
          <w:p w14:paraId="38363619" w14:textId="77777777" w:rsidR="00134D4E" w:rsidRPr="002B5850" w:rsidRDefault="00134D4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14:paraId="12C63B92" w14:textId="77777777" w:rsidR="00134D4E" w:rsidRPr="002B5850" w:rsidRDefault="00134D4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B5850">
              <w:rPr>
                <w:rFonts w:asciiTheme="minorHAnsi" w:hAnsiTheme="minorHAnsi"/>
              </w:rPr>
              <w:t>1. Aid for compensating the additional costs of employing workers with disabilities shall be compatible with the internal market within the meaning of Article 107(3) of the Treaty and shall be exempted from the</w:t>
            </w:r>
          </w:p>
          <w:p w14:paraId="59E80563" w14:textId="77777777" w:rsidR="00134D4E" w:rsidRPr="002B5850" w:rsidRDefault="00134D4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B5850">
              <w:rPr>
                <w:rFonts w:asciiTheme="minorHAnsi" w:hAnsiTheme="minorHAnsi"/>
              </w:rPr>
              <w:t>notification requirement of Article 108(3) of the Treaty, provided the conditions laid down in this Article and in Chapter I are fulfilled</w:t>
            </w:r>
          </w:p>
          <w:p w14:paraId="35238D65" w14:textId="77777777" w:rsidR="00134D4E" w:rsidRPr="002B5850" w:rsidRDefault="00134D4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14:paraId="2FF41AC8" w14:textId="77777777" w:rsidR="00134D4E" w:rsidRPr="002B5850" w:rsidRDefault="00134D4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B5850">
              <w:rPr>
                <w:rFonts w:asciiTheme="minorHAnsi" w:hAnsiTheme="minorHAnsi"/>
              </w:rPr>
              <w:t>2. The eligible costs shall be the following:</w:t>
            </w:r>
          </w:p>
          <w:p w14:paraId="42B4423F" w14:textId="77777777" w:rsidR="00134D4E" w:rsidRPr="002B5850" w:rsidRDefault="00134D4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14:paraId="185E51B1" w14:textId="77777777" w:rsidR="00134D4E" w:rsidRPr="002B5850" w:rsidRDefault="00134D4E" w:rsidP="00134D4E">
            <w:pPr>
              <w:pStyle w:val="Listenabsatz"/>
              <w:numPr>
                <w:ilvl w:val="0"/>
                <w:numId w:val="6"/>
              </w:numPr>
              <w:spacing w:after="0" w:line="276" w:lineRule="auto"/>
              <w:ind w:righ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B5850">
              <w:rPr>
                <w:rFonts w:asciiTheme="minorHAnsi" w:hAnsiTheme="minorHAnsi"/>
              </w:rPr>
              <w:t>costs of adapting the premises;</w:t>
            </w:r>
          </w:p>
          <w:p w14:paraId="7570AEDE" w14:textId="77777777" w:rsidR="00134D4E" w:rsidRPr="002B5850" w:rsidRDefault="00134D4E">
            <w:pPr>
              <w:pStyle w:val="Listenabsatz"/>
              <w:spacing w:line="276" w:lineRule="auto"/>
              <w:ind w:left="360"/>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14:paraId="7EF163FE" w14:textId="77777777" w:rsidR="00134D4E" w:rsidRPr="002B5850" w:rsidRDefault="00134D4E" w:rsidP="00134D4E">
            <w:pPr>
              <w:pStyle w:val="Listenabsatz"/>
              <w:numPr>
                <w:ilvl w:val="0"/>
                <w:numId w:val="6"/>
              </w:numPr>
              <w:spacing w:after="0" w:line="276" w:lineRule="auto"/>
              <w:ind w:righ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B5850">
              <w:rPr>
                <w:rFonts w:asciiTheme="minorHAnsi" w:hAnsiTheme="minorHAnsi"/>
              </w:rPr>
              <w:t>costs of employing staff solely for time spent on the assistance of the workers with disabilities and of training such staff to assist workers with disabilities;</w:t>
            </w:r>
          </w:p>
          <w:p w14:paraId="0D961677" w14:textId="77777777" w:rsidR="00134D4E" w:rsidRPr="002B5850" w:rsidRDefault="00134D4E">
            <w:pPr>
              <w:pStyle w:val="Listenabsatz"/>
              <w:spacing w:line="276" w:lineRule="auto"/>
              <w:ind w:left="360"/>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14:paraId="51E88B33" w14:textId="77777777" w:rsidR="00134D4E" w:rsidRPr="002B5850" w:rsidRDefault="00134D4E" w:rsidP="00134D4E">
            <w:pPr>
              <w:pStyle w:val="Listenabsatz"/>
              <w:numPr>
                <w:ilvl w:val="0"/>
                <w:numId w:val="6"/>
              </w:numPr>
              <w:spacing w:after="0" w:line="276" w:lineRule="auto"/>
              <w:ind w:righ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B5850">
              <w:rPr>
                <w:rFonts w:asciiTheme="minorHAnsi" w:hAnsiTheme="minorHAnsi"/>
              </w:rPr>
              <w:t>costs of adapting or acquiring equipment, or acquiring and validating soft</w:t>
            </w:r>
            <w:r w:rsidRPr="002B5850">
              <w:rPr>
                <w:rFonts w:asciiTheme="minorHAnsi" w:hAnsiTheme="minorHAnsi"/>
              </w:rPr>
              <w:lastRenderedPageBreak/>
              <w:t>ware for use by workers with disabilities, including adapted or assistive technology facilities, which are additional to those which the beneficiary would have incurred had it employed workers who are not workers with disabilities;</w:t>
            </w:r>
          </w:p>
          <w:p w14:paraId="613117AA" w14:textId="77777777" w:rsidR="00134D4E" w:rsidRPr="002B5850" w:rsidRDefault="00134D4E">
            <w:pPr>
              <w:spacing w:line="276" w:lineRule="auto"/>
              <w:ind w:left="-360"/>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14:paraId="3365C36E" w14:textId="77777777" w:rsidR="00134D4E" w:rsidRPr="002B5850" w:rsidRDefault="00134D4E" w:rsidP="00134D4E">
            <w:pPr>
              <w:pStyle w:val="Listenabsatz"/>
              <w:numPr>
                <w:ilvl w:val="0"/>
                <w:numId w:val="6"/>
              </w:numPr>
              <w:spacing w:after="0" w:line="276" w:lineRule="auto"/>
              <w:ind w:righ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B5850">
              <w:rPr>
                <w:rFonts w:asciiTheme="minorHAnsi" w:hAnsiTheme="minorHAnsi"/>
              </w:rPr>
              <w:t>costs directly linked to transport of workers with disabilities to the working place and for work related activities;</w:t>
            </w:r>
          </w:p>
          <w:p w14:paraId="6207114D" w14:textId="77777777" w:rsidR="00134D4E" w:rsidRPr="002B5850" w:rsidRDefault="00134D4E">
            <w:pPr>
              <w:spacing w:line="276" w:lineRule="auto"/>
              <w:ind w:left="-360"/>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14:paraId="442F959B" w14:textId="77777777" w:rsidR="00134D4E" w:rsidRPr="002B5850" w:rsidRDefault="00134D4E" w:rsidP="00134D4E">
            <w:pPr>
              <w:pStyle w:val="Listenabsatz"/>
              <w:numPr>
                <w:ilvl w:val="0"/>
                <w:numId w:val="6"/>
              </w:numPr>
              <w:spacing w:after="0" w:line="276" w:lineRule="auto"/>
              <w:ind w:righ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B5850">
              <w:rPr>
                <w:rFonts w:asciiTheme="minorHAnsi" w:hAnsiTheme="minorHAnsi"/>
              </w:rPr>
              <w:t>wage costs for the hours spent by a worker with disabilities on rehabilitation</w:t>
            </w:r>
          </w:p>
          <w:p w14:paraId="708B44F4" w14:textId="77777777" w:rsidR="00134D4E" w:rsidRPr="002B5850" w:rsidRDefault="00134D4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14:paraId="29E14931" w14:textId="77777777" w:rsidR="00134D4E" w:rsidRPr="002B5850" w:rsidRDefault="00134D4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14:paraId="3FB55A0A" w14:textId="77777777" w:rsidR="00CB61B4" w:rsidRPr="002B5850" w:rsidRDefault="00CB61B4" w:rsidP="009132D9">
      <w:pPr>
        <w:spacing w:after="710" w:line="259" w:lineRule="auto"/>
        <w:ind w:left="0" w:right="0" w:firstLine="0"/>
        <w:jc w:val="left"/>
        <w:rPr>
          <w:rFonts w:asciiTheme="minorHAnsi" w:hAnsiTheme="minorHAnsi"/>
        </w:rPr>
      </w:pPr>
    </w:p>
    <w:p w14:paraId="0A1F4ED6" w14:textId="3F9BE559" w:rsidR="00C80503" w:rsidRPr="002B5850" w:rsidRDefault="00DE59BF">
      <w:pPr>
        <w:pStyle w:val="berschrift1"/>
        <w:ind w:left="8"/>
        <w:rPr>
          <w:rFonts w:asciiTheme="minorHAnsi" w:hAnsiTheme="minorHAnsi"/>
        </w:rPr>
      </w:pPr>
      <w:r w:rsidRPr="002B5850">
        <w:rPr>
          <w:rFonts w:asciiTheme="minorHAnsi" w:hAnsiTheme="minorHAnsi"/>
        </w:rPr>
        <w:t>Conclusion</w:t>
      </w:r>
      <w:r w:rsidR="00134D4E" w:rsidRPr="002B5850">
        <w:rPr>
          <w:rFonts w:asciiTheme="minorHAnsi" w:hAnsiTheme="minorHAnsi"/>
        </w:rPr>
        <w:t xml:space="preserve"> </w:t>
      </w:r>
    </w:p>
    <w:p w14:paraId="40A7284A" w14:textId="2E2A52FA" w:rsidR="00EC41BF" w:rsidRPr="002B5850" w:rsidRDefault="00CB61B4" w:rsidP="00EC41BF">
      <w:pPr>
        <w:spacing w:line="276" w:lineRule="auto"/>
        <w:rPr>
          <w:rFonts w:asciiTheme="minorHAnsi" w:hAnsiTheme="minorHAnsi"/>
        </w:rPr>
      </w:pPr>
      <w:r w:rsidRPr="002B5850">
        <w:rPr>
          <w:rFonts w:asciiTheme="minorHAnsi" w:hAnsiTheme="minorHAnsi"/>
        </w:rPr>
        <w:t xml:space="preserve">The present briefing advances a concrete proposal for reform, a first step to bring EU State Aid legislation into line with the UN CRPD. Of course, there are more regulations which constitute the relevant acquis. However, the date for the review of the General Block Exemption Regulation is the closest to the present date. Proposals for the reform of other State Aid Regulations should be advanced, once those legislations are up for review. </w:t>
      </w:r>
    </w:p>
    <w:p w14:paraId="6A332D48" w14:textId="42F8B9C7" w:rsidR="00C247AB" w:rsidRPr="002B5850" w:rsidRDefault="00134D4E" w:rsidP="00186363">
      <w:pPr>
        <w:spacing w:after="240" w:line="259" w:lineRule="auto"/>
        <w:ind w:left="13" w:right="0" w:firstLine="0"/>
        <w:jc w:val="left"/>
        <w:rPr>
          <w:rFonts w:asciiTheme="minorHAnsi" w:hAnsiTheme="minorHAnsi"/>
          <w:b/>
          <w:sz w:val="28"/>
        </w:rPr>
      </w:pPr>
      <w:r w:rsidRPr="002B5850">
        <w:rPr>
          <w:rFonts w:asciiTheme="minorHAnsi" w:hAnsiTheme="minorHAnsi"/>
          <w:b/>
          <w:sz w:val="28"/>
        </w:rPr>
        <w:t xml:space="preserve"> </w:t>
      </w:r>
    </w:p>
    <w:p w14:paraId="734758B7" w14:textId="4267A082" w:rsidR="00C80503" w:rsidRPr="002B5850" w:rsidRDefault="003E4C56">
      <w:pPr>
        <w:spacing w:after="0" w:line="259" w:lineRule="auto"/>
        <w:ind w:left="13" w:right="0" w:firstLine="0"/>
        <w:jc w:val="left"/>
        <w:rPr>
          <w:rFonts w:asciiTheme="minorHAnsi" w:hAnsiTheme="minorHAnsi"/>
          <w:bCs/>
          <w:sz w:val="28"/>
        </w:rPr>
      </w:pPr>
      <w:r w:rsidRPr="002B5850">
        <w:rPr>
          <w:rFonts w:asciiTheme="minorHAnsi" w:hAnsiTheme="minorHAnsi"/>
          <w:bCs/>
          <w:sz w:val="28"/>
        </w:rPr>
        <w:t xml:space="preserve">Brussels the </w:t>
      </w:r>
      <w:r w:rsidR="00C247AB" w:rsidRPr="002B5850">
        <w:rPr>
          <w:rFonts w:asciiTheme="minorHAnsi" w:hAnsiTheme="minorHAnsi"/>
          <w:bCs/>
          <w:sz w:val="28"/>
        </w:rPr>
        <w:t>12</w:t>
      </w:r>
      <w:r w:rsidR="00C247AB" w:rsidRPr="002B5850">
        <w:rPr>
          <w:rFonts w:asciiTheme="minorHAnsi" w:hAnsiTheme="minorHAnsi"/>
          <w:bCs/>
          <w:sz w:val="28"/>
          <w:vertAlign w:val="superscript"/>
        </w:rPr>
        <w:t>th</w:t>
      </w:r>
      <w:r w:rsidR="00C247AB" w:rsidRPr="002B5850">
        <w:rPr>
          <w:rFonts w:asciiTheme="minorHAnsi" w:hAnsiTheme="minorHAnsi"/>
          <w:bCs/>
          <w:sz w:val="28"/>
        </w:rPr>
        <w:t xml:space="preserve"> of November 2024</w:t>
      </w:r>
    </w:p>
    <w:p w14:paraId="50FA7DBC" w14:textId="77777777" w:rsidR="00EC41BF" w:rsidRPr="002B5850" w:rsidRDefault="00EC41BF">
      <w:pPr>
        <w:spacing w:after="0" w:line="259" w:lineRule="auto"/>
        <w:ind w:left="13" w:right="0" w:firstLine="0"/>
        <w:jc w:val="left"/>
        <w:rPr>
          <w:rFonts w:asciiTheme="minorHAnsi" w:hAnsiTheme="minorHAnsi"/>
          <w:b/>
          <w:sz w:val="28"/>
        </w:rPr>
      </w:pPr>
    </w:p>
    <w:p w14:paraId="05845284" w14:textId="243CF5B0" w:rsidR="00EC41BF" w:rsidRPr="002B5850" w:rsidRDefault="00186363">
      <w:pPr>
        <w:spacing w:after="0" w:line="259" w:lineRule="auto"/>
        <w:ind w:left="13" w:right="0" w:firstLine="0"/>
        <w:jc w:val="left"/>
        <w:rPr>
          <w:rFonts w:asciiTheme="minorHAnsi" w:hAnsiTheme="minorHAnsi"/>
          <w:bCs/>
          <w:sz w:val="28"/>
        </w:rPr>
      </w:pPr>
      <w:r w:rsidRPr="002B5850">
        <w:rPr>
          <w:rFonts w:asciiTheme="minorHAnsi" w:hAnsiTheme="minorHAnsi"/>
          <w:bCs/>
          <w:sz w:val="28"/>
        </w:rPr>
        <w:t>Queries about this document are to be directed to:</w:t>
      </w:r>
    </w:p>
    <w:p w14:paraId="0A7E1764" w14:textId="77777777" w:rsidR="00186363" w:rsidRPr="002B5850" w:rsidRDefault="00186363">
      <w:pPr>
        <w:spacing w:after="0" w:line="259" w:lineRule="auto"/>
        <w:ind w:left="13" w:right="0" w:firstLine="0"/>
        <w:jc w:val="left"/>
        <w:rPr>
          <w:rFonts w:asciiTheme="minorHAnsi" w:hAnsiTheme="minorHAnsi"/>
          <w:bCs/>
          <w:sz w:val="28"/>
        </w:rPr>
      </w:pPr>
    </w:p>
    <w:p w14:paraId="0E296743" w14:textId="368C68EB" w:rsidR="00186363" w:rsidRPr="002B5850" w:rsidRDefault="00186363">
      <w:pPr>
        <w:spacing w:after="0" w:line="259" w:lineRule="auto"/>
        <w:ind w:left="13" w:right="0" w:firstLine="0"/>
        <w:jc w:val="left"/>
        <w:rPr>
          <w:rFonts w:asciiTheme="minorHAnsi" w:hAnsiTheme="minorHAnsi"/>
          <w:bCs/>
          <w:sz w:val="28"/>
        </w:rPr>
      </w:pPr>
      <w:r w:rsidRPr="002B5850">
        <w:rPr>
          <w:rFonts w:asciiTheme="minorHAnsi" w:hAnsiTheme="minorHAnsi"/>
          <w:bCs/>
          <w:sz w:val="28"/>
        </w:rPr>
        <w:t>Florian Sanden, ENIL Policy-Coordinator</w:t>
      </w:r>
    </w:p>
    <w:p w14:paraId="3267662E" w14:textId="759BEFF5" w:rsidR="00186363" w:rsidRPr="002B5850" w:rsidRDefault="00186363">
      <w:pPr>
        <w:spacing w:after="0" w:line="259" w:lineRule="auto"/>
        <w:ind w:left="13" w:right="0" w:firstLine="0"/>
        <w:jc w:val="left"/>
        <w:rPr>
          <w:rFonts w:asciiTheme="minorHAnsi" w:hAnsiTheme="minorHAnsi"/>
          <w:bCs/>
          <w:sz w:val="28"/>
        </w:rPr>
      </w:pPr>
      <w:hyperlink r:id="rId40" w:history="1">
        <w:r w:rsidRPr="002B5850">
          <w:rPr>
            <w:rStyle w:val="Hyperlink"/>
            <w:rFonts w:asciiTheme="minorHAnsi" w:hAnsiTheme="minorHAnsi"/>
            <w:bCs/>
            <w:sz w:val="28"/>
          </w:rPr>
          <w:t>florian.sanden@enil.eu</w:t>
        </w:r>
      </w:hyperlink>
      <w:r w:rsidRPr="002B5850">
        <w:rPr>
          <w:rFonts w:asciiTheme="minorHAnsi" w:hAnsiTheme="minorHAnsi"/>
          <w:bCs/>
          <w:sz w:val="28"/>
        </w:rPr>
        <w:t xml:space="preserve"> </w:t>
      </w:r>
    </w:p>
    <w:p w14:paraId="220AF776" w14:textId="77777777" w:rsidR="00C80D3E" w:rsidRPr="002B5850" w:rsidRDefault="00C80D3E" w:rsidP="00C80D3E">
      <w:pPr>
        <w:spacing w:after="0" w:line="259" w:lineRule="auto"/>
        <w:ind w:left="0" w:right="0" w:firstLine="0"/>
        <w:jc w:val="left"/>
        <w:rPr>
          <w:rFonts w:asciiTheme="minorHAnsi" w:hAnsiTheme="minorHAnsi"/>
        </w:rPr>
      </w:pPr>
    </w:p>
    <w:p w14:paraId="28B82675" w14:textId="77777777" w:rsidR="00186363" w:rsidRPr="002B5850" w:rsidRDefault="00186363" w:rsidP="00C80D3E">
      <w:pPr>
        <w:spacing w:after="0" w:line="259" w:lineRule="auto"/>
        <w:ind w:left="0" w:right="0" w:firstLine="0"/>
        <w:jc w:val="left"/>
        <w:rPr>
          <w:rFonts w:asciiTheme="minorHAnsi" w:hAnsiTheme="minorHAnsi"/>
        </w:rPr>
      </w:pPr>
    </w:p>
    <w:p w14:paraId="7C7FAAB8" w14:textId="77777777" w:rsidR="00796847" w:rsidRPr="002B5850" w:rsidRDefault="00796847" w:rsidP="00796847">
      <w:pPr>
        <w:spacing w:after="0" w:line="259" w:lineRule="auto"/>
        <w:ind w:left="0" w:right="0" w:firstLine="0"/>
        <w:jc w:val="left"/>
        <w:rPr>
          <w:rFonts w:asciiTheme="minorHAnsi" w:hAnsiTheme="minorHAnsi"/>
        </w:rPr>
      </w:pPr>
      <w:r w:rsidRPr="002B5850">
        <w:rPr>
          <w:rFonts w:asciiTheme="minorHAnsi" w:hAnsiTheme="minorHAnsi"/>
        </w:rPr>
        <w:br/>
      </w:r>
      <w:r w:rsidRPr="002B5850">
        <w:rPr>
          <w:rFonts w:asciiTheme="minorHAnsi" w:hAnsiTheme="minorHAnsi"/>
          <w:b/>
          <w:bCs/>
        </w:rPr>
        <w:t>ENIL Brussels Office vzw/asbl</w:t>
      </w:r>
      <w:r w:rsidRPr="002B5850">
        <w:rPr>
          <w:rFonts w:asciiTheme="minorHAnsi" w:hAnsiTheme="minorHAnsi"/>
        </w:rPr>
        <w:br/>
        <w:t>Mundo J - 6th Floor</w:t>
      </w:r>
      <w:r w:rsidRPr="002B5850">
        <w:rPr>
          <w:rFonts w:asciiTheme="minorHAnsi" w:hAnsiTheme="minorHAnsi"/>
        </w:rPr>
        <w:br/>
        <w:t>Rue de l’Industrie 10</w:t>
      </w:r>
      <w:r w:rsidRPr="002B5850">
        <w:rPr>
          <w:rFonts w:asciiTheme="minorHAnsi" w:hAnsiTheme="minorHAnsi"/>
        </w:rPr>
        <w:br/>
        <w:t>1000 Brussels</w:t>
      </w:r>
      <w:r w:rsidRPr="002B5850">
        <w:rPr>
          <w:rFonts w:asciiTheme="minorHAnsi" w:hAnsiTheme="minorHAnsi"/>
        </w:rPr>
        <w:br/>
        <w:t>Belgium </w:t>
      </w:r>
    </w:p>
    <w:p w14:paraId="1E09CB18" w14:textId="77777777" w:rsidR="00796847" w:rsidRPr="002B5850" w:rsidRDefault="00796847" w:rsidP="00796847">
      <w:pPr>
        <w:spacing w:after="0" w:line="259" w:lineRule="auto"/>
        <w:ind w:left="0" w:right="0" w:firstLine="0"/>
        <w:jc w:val="left"/>
        <w:rPr>
          <w:rFonts w:asciiTheme="minorHAnsi" w:hAnsiTheme="minorHAnsi"/>
        </w:rPr>
      </w:pPr>
    </w:p>
    <w:p w14:paraId="48C53C78" w14:textId="77777777" w:rsidR="00796847" w:rsidRPr="002B5850" w:rsidRDefault="00796847" w:rsidP="00796847">
      <w:pPr>
        <w:spacing w:after="0" w:line="259" w:lineRule="auto"/>
        <w:ind w:left="0" w:right="0" w:firstLine="0"/>
        <w:jc w:val="left"/>
        <w:rPr>
          <w:rFonts w:asciiTheme="minorHAnsi" w:hAnsiTheme="minorHAnsi"/>
        </w:rPr>
      </w:pPr>
      <w:r w:rsidRPr="002B5850">
        <w:rPr>
          <w:rFonts w:asciiTheme="minorHAnsi" w:hAnsiTheme="minorHAnsi"/>
        </w:rPr>
        <w:t>Phone (office): 00 32 2 893 25 83</w:t>
      </w:r>
    </w:p>
    <w:p w14:paraId="3C9E854C" w14:textId="77777777" w:rsidR="00186363" w:rsidRPr="002B5850" w:rsidRDefault="00186363" w:rsidP="00C80D3E">
      <w:pPr>
        <w:spacing w:after="0" w:line="259" w:lineRule="auto"/>
        <w:ind w:left="0" w:right="0" w:firstLine="0"/>
        <w:jc w:val="left"/>
        <w:rPr>
          <w:rFonts w:asciiTheme="minorHAnsi" w:hAnsiTheme="minorHAnsi"/>
        </w:rPr>
      </w:pPr>
    </w:p>
    <w:p w14:paraId="3F02B85F" w14:textId="77777777" w:rsidR="00186363" w:rsidRPr="002B5850" w:rsidRDefault="00186363" w:rsidP="00C80D3E">
      <w:pPr>
        <w:spacing w:after="0" w:line="259" w:lineRule="auto"/>
        <w:ind w:left="0" w:right="0" w:firstLine="0"/>
        <w:jc w:val="left"/>
        <w:rPr>
          <w:rFonts w:asciiTheme="minorHAnsi" w:hAnsiTheme="minorHAnsi"/>
        </w:rPr>
      </w:pPr>
    </w:p>
    <w:p w14:paraId="13234E35" w14:textId="77777777" w:rsidR="00C80503" w:rsidRPr="002B5850" w:rsidRDefault="00134D4E">
      <w:pPr>
        <w:pStyle w:val="berschrift2"/>
        <w:rPr>
          <w:rFonts w:asciiTheme="minorHAnsi" w:hAnsiTheme="minorHAnsi"/>
        </w:rPr>
      </w:pPr>
      <w:r w:rsidRPr="002B5850">
        <w:rPr>
          <w:rFonts w:asciiTheme="minorHAnsi" w:hAnsiTheme="minorHAnsi"/>
        </w:rPr>
        <w:t xml:space="preserve">About the European Network on Independent Living  </w:t>
      </w:r>
    </w:p>
    <w:p w14:paraId="4D0395F3" w14:textId="6EFF9EE9" w:rsidR="00C80503" w:rsidRPr="002B5850" w:rsidRDefault="00EC41BF" w:rsidP="00EC41BF">
      <w:pPr>
        <w:spacing w:after="147" w:line="289" w:lineRule="auto"/>
        <w:ind w:left="13" w:right="47" w:firstLine="0"/>
        <w:rPr>
          <w:rFonts w:asciiTheme="minorHAnsi" w:hAnsiTheme="minorHAnsi"/>
        </w:rPr>
      </w:pPr>
      <w:r w:rsidRPr="002B5850">
        <w:rPr>
          <w:rFonts w:asciiTheme="minorHAnsi" w:hAnsiTheme="minorHAnsi"/>
          <w:noProof/>
        </w:rPr>
        <w:drawing>
          <wp:anchor distT="0" distB="0" distL="114300" distR="114300" simplePos="0" relativeHeight="251658240" behindDoc="1" locked="0" layoutInCell="1" allowOverlap="1" wp14:anchorId="298D462D" wp14:editId="2ACB068B">
            <wp:simplePos x="0" y="0"/>
            <wp:positionH relativeFrom="margin">
              <wp:align>center</wp:align>
            </wp:positionH>
            <wp:positionV relativeFrom="paragraph">
              <wp:posOffset>1582284</wp:posOffset>
            </wp:positionV>
            <wp:extent cx="5440045" cy="1813560"/>
            <wp:effectExtent l="0" t="0" r="8255" b="0"/>
            <wp:wrapTight wrapText="bothSides">
              <wp:wrapPolygon edited="0">
                <wp:start x="0" y="0"/>
                <wp:lineTo x="0" y="21328"/>
                <wp:lineTo x="21557" y="21328"/>
                <wp:lineTo x="21557" y="0"/>
                <wp:lineTo x="0" y="0"/>
              </wp:wrapPolygon>
            </wp:wrapTight>
            <wp:docPr id="164398147" name="Grafik 1" descr="Ein Bild, das Text, Schrift, Logo, Mar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98147" name="Grafik 1" descr="Ein Bild, das Text, Schrift, Logo, Marke enthält.&#10;&#10;Automatisch generierte Beschreibu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40045" cy="1813560"/>
                    </a:xfrm>
                    <a:prstGeom prst="rect">
                      <a:avLst/>
                    </a:prstGeom>
                  </pic:spPr>
                </pic:pic>
              </a:graphicData>
            </a:graphic>
            <wp14:sizeRelH relativeFrom="margin">
              <wp14:pctWidth>0</wp14:pctWidth>
            </wp14:sizeRelH>
            <wp14:sizeRelV relativeFrom="margin">
              <wp14:pctHeight>0</wp14:pctHeight>
            </wp14:sizeRelV>
          </wp:anchor>
        </w:drawing>
      </w:r>
      <w:r w:rsidR="00134D4E" w:rsidRPr="002B5850">
        <w:rPr>
          <w:rFonts w:asciiTheme="minorHAnsi" w:hAnsiTheme="minorHAnsi"/>
        </w:rPr>
        <w:t xml:space="preserve">The European Network on Independent Living (ENIL) is a Europe-wide network of disabled people, with members throughout Europe. ENIL is a forum for all disabled people, Independent Living organisations and their non-disabled allies on the issues of Independent Living. ENIL represents the disability movement for human rights and social inclusion based on solidarity, peer support, deinstitutionalisation, democracy, self-representation, cross disability and self-determination. For more information, see: </w:t>
      </w:r>
      <w:r w:rsidR="00134D4E" w:rsidRPr="002B5850">
        <w:rPr>
          <w:rFonts w:asciiTheme="minorHAnsi" w:hAnsiTheme="minorHAnsi"/>
          <w:color w:val="4471C4"/>
          <w:u w:val="single" w:color="4471C4"/>
        </w:rPr>
        <w:t>www.enil.eu</w:t>
      </w:r>
      <w:r w:rsidR="00134D4E" w:rsidRPr="002B5850">
        <w:rPr>
          <w:rFonts w:asciiTheme="minorHAnsi" w:hAnsiTheme="minorHAnsi"/>
          <w:color w:val="4471C4"/>
        </w:rPr>
        <w:t xml:space="preserve"> </w:t>
      </w:r>
      <w:r w:rsidR="00134D4E" w:rsidRPr="002B5850">
        <w:rPr>
          <w:rFonts w:asciiTheme="minorHAnsi" w:hAnsiTheme="minorHAnsi"/>
        </w:rPr>
        <w:t xml:space="preserve"> </w:t>
      </w:r>
    </w:p>
    <w:p w14:paraId="1D9C5815" w14:textId="77777777" w:rsidR="00C80503" w:rsidRPr="002B5850" w:rsidRDefault="00134D4E">
      <w:pPr>
        <w:spacing w:after="112" w:line="282" w:lineRule="auto"/>
        <w:ind w:left="10" w:right="47"/>
        <w:rPr>
          <w:rFonts w:asciiTheme="minorHAnsi" w:hAnsiTheme="minorHAnsi"/>
        </w:rPr>
      </w:pPr>
      <w:r w:rsidRPr="002B5850">
        <w:rPr>
          <w:rFonts w:asciiTheme="minorHAnsi" w:hAnsiTheme="minorHAnsi"/>
          <w:i/>
        </w:rPr>
        <w:t>Co-funded by the European Union. Views and opinions expressed are however those of the author(s) only and do not necessarily reflect those of the European Union or the European Commission. Neither the European Union nor the granting authority can be held responsible for them.</w:t>
      </w:r>
      <w:r w:rsidRPr="002B5850">
        <w:rPr>
          <w:rFonts w:asciiTheme="minorHAnsi" w:hAnsiTheme="minorHAnsi"/>
          <w:i/>
          <w:sz w:val="28"/>
        </w:rPr>
        <w:t xml:space="preserve"> </w:t>
      </w:r>
    </w:p>
    <w:p w14:paraId="11EBD813" w14:textId="77777777" w:rsidR="00C80503" w:rsidRPr="002B5850" w:rsidRDefault="00134D4E">
      <w:pPr>
        <w:spacing w:after="0" w:line="259" w:lineRule="auto"/>
        <w:ind w:left="13" w:right="0" w:firstLine="0"/>
        <w:jc w:val="left"/>
        <w:rPr>
          <w:rFonts w:asciiTheme="minorHAnsi" w:hAnsiTheme="minorHAnsi"/>
        </w:rPr>
      </w:pPr>
      <w:r w:rsidRPr="002B5850">
        <w:rPr>
          <w:rFonts w:asciiTheme="minorHAnsi" w:eastAsia="Calibri" w:hAnsiTheme="minorHAnsi" w:cs="Calibri"/>
          <w:sz w:val="21"/>
        </w:rPr>
        <w:t xml:space="preserve"> </w:t>
      </w:r>
    </w:p>
    <w:sectPr w:rsidR="00C80503" w:rsidRPr="002B5850" w:rsidSect="004E1B1D">
      <w:footerReference w:type="even" r:id="rId42"/>
      <w:footerReference w:type="default" r:id="rId43"/>
      <w:headerReference w:type="first" r:id="rId44"/>
      <w:footerReference w:type="first" r:id="rId45"/>
      <w:pgSz w:w="11900" w:h="16840"/>
      <w:pgMar w:top="708" w:right="1364" w:bottom="1177" w:left="1403" w:header="1417"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768BCE" w14:textId="77777777" w:rsidR="0043701A" w:rsidRDefault="0043701A">
      <w:pPr>
        <w:spacing w:after="0" w:line="240" w:lineRule="auto"/>
      </w:pPr>
      <w:r>
        <w:separator/>
      </w:r>
    </w:p>
  </w:endnote>
  <w:endnote w:type="continuationSeparator" w:id="0">
    <w:p w14:paraId="4E18ED5D" w14:textId="77777777" w:rsidR="0043701A" w:rsidRDefault="0043701A">
      <w:pPr>
        <w:spacing w:after="0" w:line="240" w:lineRule="auto"/>
      </w:pPr>
      <w:r>
        <w:continuationSeparator/>
      </w:r>
    </w:p>
  </w:endnote>
  <w:endnote w:type="continuationNotice" w:id="1">
    <w:p w14:paraId="789FED09" w14:textId="77777777" w:rsidR="0043701A" w:rsidRDefault="004370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2DFC2" w14:textId="77777777" w:rsidR="00C80503" w:rsidRDefault="00134D4E">
    <w:pPr>
      <w:tabs>
        <w:tab w:val="right" w:pos="9133"/>
      </w:tabs>
      <w:spacing w:after="0" w:line="259" w:lineRule="auto"/>
      <w:ind w:left="0" w:right="0" w:firstLine="0"/>
      <w:jc w:val="left"/>
    </w:pPr>
    <w:r>
      <w:rPr>
        <w:rFonts w:ascii="Calibri" w:eastAsia="Calibri" w:hAnsi="Calibri" w:cs="Calibri"/>
        <w:sz w:val="21"/>
      </w:rPr>
      <w:t xml:space="preserve"> </w:t>
    </w:r>
    <w:r>
      <w:rPr>
        <w:rFonts w:ascii="Calibri" w:eastAsia="Calibri" w:hAnsi="Calibri" w:cs="Calibri"/>
        <w:sz w:val="21"/>
      </w:rP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B89CC" w14:textId="77777777" w:rsidR="00C80503" w:rsidRDefault="00134D4E">
    <w:pPr>
      <w:tabs>
        <w:tab w:val="right" w:pos="9133"/>
      </w:tabs>
      <w:spacing w:after="0" w:line="259" w:lineRule="auto"/>
      <w:ind w:left="0" w:right="0" w:firstLine="0"/>
      <w:jc w:val="left"/>
    </w:pPr>
    <w:r>
      <w:rPr>
        <w:rFonts w:ascii="Calibri" w:eastAsia="Calibri" w:hAnsi="Calibri" w:cs="Calibri"/>
        <w:sz w:val="21"/>
      </w:rPr>
      <w:t xml:space="preserve"> </w:t>
    </w:r>
    <w:r>
      <w:rPr>
        <w:rFonts w:ascii="Calibri" w:eastAsia="Calibri" w:hAnsi="Calibri" w:cs="Calibri"/>
        <w:sz w:val="21"/>
      </w:rPr>
      <w:tab/>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3092D" w14:textId="77777777" w:rsidR="00C80503" w:rsidRDefault="00C80503">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7C2D12" w14:textId="77777777" w:rsidR="0043701A" w:rsidRDefault="0043701A">
      <w:pPr>
        <w:spacing w:after="0" w:line="301" w:lineRule="auto"/>
        <w:ind w:left="13" w:right="0" w:firstLine="0"/>
        <w:jc w:val="left"/>
      </w:pPr>
      <w:r>
        <w:separator/>
      </w:r>
    </w:p>
  </w:footnote>
  <w:footnote w:type="continuationSeparator" w:id="0">
    <w:p w14:paraId="65418BE8" w14:textId="77777777" w:rsidR="0043701A" w:rsidRDefault="0043701A">
      <w:pPr>
        <w:spacing w:after="0" w:line="301" w:lineRule="auto"/>
        <w:ind w:left="13" w:right="0" w:firstLine="0"/>
        <w:jc w:val="left"/>
      </w:pPr>
      <w:r>
        <w:continuationSeparator/>
      </w:r>
    </w:p>
  </w:footnote>
  <w:footnote w:type="continuationNotice" w:id="1">
    <w:p w14:paraId="2B957E7F" w14:textId="77777777" w:rsidR="0043701A" w:rsidRDefault="0043701A">
      <w:pPr>
        <w:spacing w:after="0" w:line="240" w:lineRule="auto"/>
      </w:pPr>
    </w:p>
  </w:footnote>
  <w:footnote w:id="2">
    <w:p w14:paraId="2EB06ADE" w14:textId="44AA33A8" w:rsidR="005819DE" w:rsidRPr="005819DE" w:rsidRDefault="005819DE">
      <w:pPr>
        <w:pStyle w:val="Funotentext"/>
        <w:rPr>
          <w:lang w:val="de-DE"/>
        </w:rPr>
      </w:pPr>
      <w:r>
        <w:rPr>
          <w:rStyle w:val="Funotenzeichen"/>
        </w:rPr>
        <w:footnoteRef/>
      </w:r>
      <w:r>
        <w:t xml:space="preserve"> </w:t>
      </w:r>
      <w:r>
        <w:rPr>
          <w:lang w:val="de-DE"/>
        </w:rPr>
        <w:t xml:space="preserve">Portugal </w:t>
      </w:r>
      <w:proofErr w:type="spellStart"/>
      <w:r>
        <w:rPr>
          <w:lang w:val="de-DE"/>
        </w:rPr>
        <w:t>ratified</w:t>
      </w:r>
      <w:proofErr w:type="spellEnd"/>
      <w:r>
        <w:rPr>
          <w:lang w:val="de-DE"/>
        </w:rPr>
        <w:t xml:space="preserve"> </w:t>
      </w:r>
      <w:proofErr w:type="spellStart"/>
      <w:r>
        <w:rPr>
          <w:lang w:val="de-DE"/>
        </w:rPr>
        <w:t>the</w:t>
      </w:r>
      <w:proofErr w:type="spellEnd"/>
      <w:r>
        <w:rPr>
          <w:lang w:val="de-DE"/>
        </w:rPr>
        <w:t xml:space="preserve"> UN CRPD in 2009</w:t>
      </w:r>
      <w:r w:rsidR="00805B7E">
        <w:rPr>
          <w:lang w:val="de-DE"/>
        </w:rPr>
        <w:t xml:space="preserve">: </w:t>
      </w:r>
      <w:hyperlink r:id="rId1" w:history="1">
        <w:r w:rsidR="00805B7E" w:rsidRPr="003D440E">
          <w:rPr>
            <w:rStyle w:val="Hyperlink"/>
            <w:lang w:val="de-DE"/>
          </w:rPr>
          <w:t>https://www.ohchr.org/en/treaty-bodies/crpd/portugal-imm-situation</w:t>
        </w:r>
      </w:hyperlink>
      <w:r w:rsidR="00805B7E">
        <w:rPr>
          <w:lang w:val="de-DE"/>
        </w:rPr>
        <w:t xml:space="preserve"> </w:t>
      </w:r>
    </w:p>
  </w:footnote>
  <w:footnote w:id="3">
    <w:p w14:paraId="32AE2F09" w14:textId="77777777" w:rsidR="007F516D" w:rsidRDefault="007F516D" w:rsidP="007F516D">
      <w:pPr>
        <w:pStyle w:val="footnotedescription"/>
        <w:spacing w:line="293" w:lineRule="auto"/>
      </w:pPr>
      <w:r>
        <w:rPr>
          <w:rStyle w:val="footnotemark"/>
        </w:rPr>
        <w:footnoteRef/>
      </w:r>
      <w:r>
        <w:t xml:space="preserve"> Charter of Fundamental Rights of the European Union (2012), available at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AFD39" w14:textId="7E4D6C0D" w:rsidR="004E1B1D" w:rsidRDefault="004E1B1D" w:rsidP="004E1B1D">
    <w:pPr>
      <w:pStyle w:val="Kopfzeile"/>
      <w:tabs>
        <w:tab w:val="clear" w:pos="4536"/>
        <w:tab w:val="clear" w:pos="9072"/>
        <w:tab w:val="left" w:pos="1243"/>
      </w:tabs>
    </w:pPr>
    <w:r>
      <w:rPr>
        <w:rFonts w:ascii="Calibri" w:hAnsi="Calibri"/>
        <w:b/>
        <w:noProof/>
        <w:sz w:val="28"/>
      </w:rPr>
      <w:drawing>
        <wp:anchor distT="0" distB="0" distL="114300" distR="114300" simplePos="0" relativeHeight="251658241" behindDoc="0" locked="0" layoutInCell="1" allowOverlap="1" wp14:anchorId="29A9CB83" wp14:editId="6EB62EEC">
          <wp:simplePos x="0" y="0"/>
          <wp:positionH relativeFrom="margin">
            <wp:align>left</wp:align>
          </wp:positionH>
          <wp:positionV relativeFrom="margin">
            <wp:posOffset>-664482</wp:posOffset>
          </wp:positionV>
          <wp:extent cx="990600" cy="863600"/>
          <wp:effectExtent l="0" t="0" r="0" b="0"/>
          <wp:wrapSquare wrapText="bothSides"/>
          <wp:docPr id="151434427" name="Picture 3" descr="A black number with a white sun and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4427" name="Picture 3" descr="A black number with a white sun and a white circl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0600" cy="863600"/>
                  </a:xfrm>
                  <a:prstGeom prst="rect">
                    <a:avLst/>
                  </a:prstGeom>
                </pic:spPr>
              </pic:pic>
            </a:graphicData>
          </a:graphic>
        </wp:anchor>
      </w:drawing>
    </w:r>
    <w:r>
      <w:rPr>
        <w:noProof/>
      </w:rPr>
      <w:drawing>
        <wp:anchor distT="0" distB="0" distL="114300" distR="114300" simplePos="0" relativeHeight="251658240" behindDoc="1" locked="0" layoutInCell="1" allowOverlap="1" wp14:anchorId="31BFAD44" wp14:editId="05E43E5B">
          <wp:simplePos x="0" y="0"/>
          <wp:positionH relativeFrom="margin">
            <wp:align>right</wp:align>
          </wp:positionH>
          <wp:positionV relativeFrom="paragraph">
            <wp:posOffset>-734423</wp:posOffset>
          </wp:positionV>
          <wp:extent cx="1092200" cy="1168400"/>
          <wp:effectExtent l="0" t="0" r="0" b="0"/>
          <wp:wrapTight wrapText="bothSides">
            <wp:wrapPolygon edited="0">
              <wp:start x="0" y="0"/>
              <wp:lineTo x="0" y="21130"/>
              <wp:lineTo x="21098" y="21130"/>
              <wp:lineTo x="21098" y="0"/>
              <wp:lineTo x="0" y="0"/>
            </wp:wrapPolygon>
          </wp:wrapTight>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092200" cy="1168400"/>
                  </a:xfrm>
                  <a:prstGeom prst="rect">
                    <a:avLst/>
                  </a:prstGeom>
                </pic:spPr>
              </pic:pic>
            </a:graphicData>
          </a:graphic>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8E1252"/>
    <w:multiLevelType w:val="hybridMultilevel"/>
    <w:tmpl w:val="DAB85EE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65B6145"/>
    <w:multiLevelType w:val="hybridMultilevel"/>
    <w:tmpl w:val="9DF2F8DA"/>
    <w:lvl w:ilvl="0" w:tplc="86DAC826">
      <w:start w:val="5"/>
      <w:numFmt w:val="decimal"/>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E826A790">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E3085724">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6F26618C">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AA3C4AFC">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F9F014B4">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B518E13A">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1ED40FB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4A645F4A">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2" w15:restartNumberingAfterBreak="0">
    <w:nsid w:val="1B320C1D"/>
    <w:multiLevelType w:val="hybridMultilevel"/>
    <w:tmpl w:val="F4307794"/>
    <w:lvl w:ilvl="0" w:tplc="172A1D0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DB97B5B"/>
    <w:multiLevelType w:val="multilevel"/>
    <w:tmpl w:val="4ABEE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74185F"/>
    <w:multiLevelType w:val="multilevel"/>
    <w:tmpl w:val="703C2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C41944"/>
    <w:multiLevelType w:val="hybridMultilevel"/>
    <w:tmpl w:val="1C52F478"/>
    <w:lvl w:ilvl="0" w:tplc="693818CE">
      <w:start w:val="4"/>
      <w:numFmt w:val="bullet"/>
      <w:lvlText w:val="-"/>
      <w:lvlJc w:val="left"/>
      <w:pPr>
        <w:ind w:left="718" w:hanging="360"/>
      </w:pPr>
      <w:rPr>
        <w:rFonts w:ascii="Times New Roman" w:eastAsia="Times New Roman" w:hAnsi="Times New Roman" w:cs="Times New Roman" w:hint="default"/>
      </w:rPr>
    </w:lvl>
    <w:lvl w:ilvl="1" w:tplc="20000003" w:tentative="1">
      <w:start w:val="1"/>
      <w:numFmt w:val="bullet"/>
      <w:lvlText w:val="o"/>
      <w:lvlJc w:val="left"/>
      <w:pPr>
        <w:ind w:left="1438" w:hanging="360"/>
      </w:pPr>
      <w:rPr>
        <w:rFonts w:ascii="Courier New" w:hAnsi="Courier New" w:cs="Courier New" w:hint="default"/>
      </w:rPr>
    </w:lvl>
    <w:lvl w:ilvl="2" w:tplc="20000005" w:tentative="1">
      <w:start w:val="1"/>
      <w:numFmt w:val="bullet"/>
      <w:lvlText w:val=""/>
      <w:lvlJc w:val="left"/>
      <w:pPr>
        <w:ind w:left="2158" w:hanging="360"/>
      </w:pPr>
      <w:rPr>
        <w:rFonts w:ascii="Wingdings" w:hAnsi="Wingdings" w:hint="default"/>
      </w:rPr>
    </w:lvl>
    <w:lvl w:ilvl="3" w:tplc="20000001" w:tentative="1">
      <w:start w:val="1"/>
      <w:numFmt w:val="bullet"/>
      <w:lvlText w:val=""/>
      <w:lvlJc w:val="left"/>
      <w:pPr>
        <w:ind w:left="2878" w:hanging="360"/>
      </w:pPr>
      <w:rPr>
        <w:rFonts w:ascii="Symbol" w:hAnsi="Symbol" w:hint="default"/>
      </w:rPr>
    </w:lvl>
    <w:lvl w:ilvl="4" w:tplc="20000003" w:tentative="1">
      <w:start w:val="1"/>
      <w:numFmt w:val="bullet"/>
      <w:lvlText w:val="o"/>
      <w:lvlJc w:val="left"/>
      <w:pPr>
        <w:ind w:left="3598" w:hanging="360"/>
      </w:pPr>
      <w:rPr>
        <w:rFonts w:ascii="Courier New" w:hAnsi="Courier New" w:cs="Courier New" w:hint="default"/>
      </w:rPr>
    </w:lvl>
    <w:lvl w:ilvl="5" w:tplc="20000005" w:tentative="1">
      <w:start w:val="1"/>
      <w:numFmt w:val="bullet"/>
      <w:lvlText w:val=""/>
      <w:lvlJc w:val="left"/>
      <w:pPr>
        <w:ind w:left="4318" w:hanging="360"/>
      </w:pPr>
      <w:rPr>
        <w:rFonts w:ascii="Wingdings" w:hAnsi="Wingdings" w:hint="default"/>
      </w:rPr>
    </w:lvl>
    <w:lvl w:ilvl="6" w:tplc="20000001" w:tentative="1">
      <w:start w:val="1"/>
      <w:numFmt w:val="bullet"/>
      <w:lvlText w:val=""/>
      <w:lvlJc w:val="left"/>
      <w:pPr>
        <w:ind w:left="5038" w:hanging="360"/>
      </w:pPr>
      <w:rPr>
        <w:rFonts w:ascii="Symbol" w:hAnsi="Symbol" w:hint="default"/>
      </w:rPr>
    </w:lvl>
    <w:lvl w:ilvl="7" w:tplc="20000003" w:tentative="1">
      <w:start w:val="1"/>
      <w:numFmt w:val="bullet"/>
      <w:lvlText w:val="o"/>
      <w:lvlJc w:val="left"/>
      <w:pPr>
        <w:ind w:left="5758" w:hanging="360"/>
      </w:pPr>
      <w:rPr>
        <w:rFonts w:ascii="Courier New" w:hAnsi="Courier New" w:cs="Courier New" w:hint="default"/>
      </w:rPr>
    </w:lvl>
    <w:lvl w:ilvl="8" w:tplc="20000005" w:tentative="1">
      <w:start w:val="1"/>
      <w:numFmt w:val="bullet"/>
      <w:lvlText w:val=""/>
      <w:lvlJc w:val="left"/>
      <w:pPr>
        <w:ind w:left="6478" w:hanging="360"/>
      </w:pPr>
      <w:rPr>
        <w:rFonts w:ascii="Wingdings" w:hAnsi="Wingdings" w:hint="default"/>
      </w:rPr>
    </w:lvl>
  </w:abstractNum>
  <w:abstractNum w:abstractNumId="6" w15:restartNumberingAfterBreak="0">
    <w:nsid w:val="47250B4A"/>
    <w:multiLevelType w:val="hybridMultilevel"/>
    <w:tmpl w:val="21BCB0F4"/>
    <w:lvl w:ilvl="0" w:tplc="3558C1E6">
      <w:start w:val="4"/>
      <w:numFmt w:val="bullet"/>
      <w:lvlText w:val="-"/>
      <w:lvlJc w:val="left"/>
      <w:pPr>
        <w:ind w:left="733" w:hanging="360"/>
      </w:pPr>
      <w:rPr>
        <w:rFonts w:ascii="Times New Roman" w:eastAsia="Times New Roman" w:hAnsi="Times New Roman" w:cs="Times New Roman" w:hint="default"/>
        <w:u w:val="none"/>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7" w15:restartNumberingAfterBreak="0">
    <w:nsid w:val="48193333"/>
    <w:multiLevelType w:val="hybridMultilevel"/>
    <w:tmpl w:val="F190E766"/>
    <w:lvl w:ilvl="0" w:tplc="CA9653D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A0170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606C1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D4D40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86E5E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203DF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C8A12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328D6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A4FF1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1C54465"/>
    <w:multiLevelType w:val="hybridMultilevel"/>
    <w:tmpl w:val="F4307794"/>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56473B53"/>
    <w:multiLevelType w:val="hybridMultilevel"/>
    <w:tmpl w:val="09FA20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77D6097"/>
    <w:multiLevelType w:val="hybridMultilevel"/>
    <w:tmpl w:val="7A627974"/>
    <w:lvl w:ilvl="0" w:tplc="FCF4CEBC">
      <w:start w:val="1"/>
      <w:numFmt w:val="decimal"/>
      <w:lvlText w:val="%1."/>
      <w:lvlJc w:val="left"/>
      <w:pPr>
        <w:ind w:left="358" w:hanging="360"/>
      </w:pPr>
      <w:rPr>
        <w:rFonts w:hint="default"/>
      </w:rPr>
    </w:lvl>
    <w:lvl w:ilvl="1" w:tplc="20000019" w:tentative="1">
      <w:start w:val="1"/>
      <w:numFmt w:val="lowerLetter"/>
      <w:lvlText w:val="%2."/>
      <w:lvlJc w:val="left"/>
      <w:pPr>
        <w:ind w:left="1078" w:hanging="360"/>
      </w:pPr>
    </w:lvl>
    <w:lvl w:ilvl="2" w:tplc="2000001B" w:tentative="1">
      <w:start w:val="1"/>
      <w:numFmt w:val="lowerRoman"/>
      <w:lvlText w:val="%3."/>
      <w:lvlJc w:val="right"/>
      <w:pPr>
        <w:ind w:left="1798" w:hanging="180"/>
      </w:pPr>
    </w:lvl>
    <w:lvl w:ilvl="3" w:tplc="2000000F" w:tentative="1">
      <w:start w:val="1"/>
      <w:numFmt w:val="decimal"/>
      <w:lvlText w:val="%4."/>
      <w:lvlJc w:val="left"/>
      <w:pPr>
        <w:ind w:left="2518" w:hanging="360"/>
      </w:pPr>
    </w:lvl>
    <w:lvl w:ilvl="4" w:tplc="20000019" w:tentative="1">
      <w:start w:val="1"/>
      <w:numFmt w:val="lowerLetter"/>
      <w:lvlText w:val="%5."/>
      <w:lvlJc w:val="left"/>
      <w:pPr>
        <w:ind w:left="3238" w:hanging="360"/>
      </w:pPr>
    </w:lvl>
    <w:lvl w:ilvl="5" w:tplc="2000001B" w:tentative="1">
      <w:start w:val="1"/>
      <w:numFmt w:val="lowerRoman"/>
      <w:lvlText w:val="%6."/>
      <w:lvlJc w:val="right"/>
      <w:pPr>
        <w:ind w:left="3958" w:hanging="180"/>
      </w:pPr>
    </w:lvl>
    <w:lvl w:ilvl="6" w:tplc="2000000F" w:tentative="1">
      <w:start w:val="1"/>
      <w:numFmt w:val="decimal"/>
      <w:lvlText w:val="%7."/>
      <w:lvlJc w:val="left"/>
      <w:pPr>
        <w:ind w:left="4678" w:hanging="360"/>
      </w:pPr>
    </w:lvl>
    <w:lvl w:ilvl="7" w:tplc="20000019" w:tentative="1">
      <w:start w:val="1"/>
      <w:numFmt w:val="lowerLetter"/>
      <w:lvlText w:val="%8."/>
      <w:lvlJc w:val="left"/>
      <w:pPr>
        <w:ind w:left="5398" w:hanging="360"/>
      </w:pPr>
    </w:lvl>
    <w:lvl w:ilvl="8" w:tplc="2000001B" w:tentative="1">
      <w:start w:val="1"/>
      <w:numFmt w:val="lowerRoman"/>
      <w:lvlText w:val="%9."/>
      <w:lvlJc w:val="right"/>
      <w:pPr>
        <w:ind w:left="6118" w:hanging="180"/>
      </w:pPr>
    </w:lvl>
  </w:abstractNum>
  <w:abstractNum w:abstractNumId="11" w15:restartNumberingAfterBreak="0">
    <w:nsid w:val="706B794D"/>
    <w:multiLevelType w:val="hybridMultilevel"/>
    <w:tmpl w:val="B8BA3F08"/>
    <w:lvl w:ilvl="0" w:tplc="AE6292F2">
      <w:start w:val="2"/>
      <w:numFmt w:val="bullet"/>
      <w:lvlText w:val="-"/>
      <w:lvlJc w:val="left"/>
      <w:pPr>
        <w:ind w:left="720" w:hanging="360"/>
      </w:pPr>
      <w:rPr>
        <w:rFonts w:ascii="Aptos" w:eastAsiaTheme="minorEastAsia" w:hAnsi="Apto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594677417">
    <w:abstractNumId w:val="1"/>
  </w:num>
  <w:num w:numId="2" w16cid:durableId="545139978">
    <w:abstractNumId w:val="7"/>
  </w:num>
  <w:num w:numId="3" w16cid:durableId="1072266881">
    <w:abstractNumId w:val="10"/>
  </w:num>
  <w:num w:numId="4" w16cid:durableId="155920852">
    <w:abstractNumId w:val="11"/>
  </w:num>
  <w:num w:numId="5" w16cid:durableId="2064401108">
    <w:abstractNumId w:val="2"/>
  </w:num>
  <w:num w:numId="6" w16cid:durableId="184637234">
    <w:abstractNumId w:val="8"/>
  </w:num>
  <w:num w:numId="7" w16cid:durableId="1060403566">
    <w:abstractNumId w:val="6"/>
  </w:num>
  <w:num w:numId="8" w16cid:durableId="1288510879">
    <w:abstractNumId w:val="5"/>
  </w:num>
  <w:num w:numId="9" w16cid:durableId="591470037">
    <w:abstractNumId w:val="4"/>
  </w:num>
  <w:num w:numId="10" w16cid:durableId="1428959552">
    <w:abstractNumId w:val="3"/>
  </w:num>
  <w:num w:numId="11" w16cid:durableId="550922683">
    <w:abstractNumId w:val="9"/>
  </w:num>
  <w:num w:numId="12" w16cid:durableId="1249388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503"/>
    <w:rsid w:val="0002225B"/>
    <w:rsid w:val="00044A5B"/>
    <w:rsid w:val="00050256"/>
    <w:rsid w:val="00052C98"/>
    <w:rsid w:val="00055985"/>
    <w:rsid w:val="00057914"/>
    <w:rsid w:val="00062613"/>
    <w:rsid w:val="00067CFF"/>
    <w:rsid w:val="00081489"/>
    <w:rsid w:val="000857CA"/>
    <w:rsid w:val="000B1AEE"/>
    <w:rsid w:val="000B1C38"/>
    <w:rsid w:val="000B2C4F"/>
    <w:rsid w:val="000C1922"/>
    <w:rsid w:val="000D76C3"/>
    <w:rsid w:val="000F4393"/>
    <w:rsid w:val="000F6DD4"/>
    <w:rsid w:val="00116E1C"/>
    <w:rsid w:val="001248EF"/>
    <w:rsid w:val="00133B7E"/>
    <w:rsid w:val="00134928"/>
    <w:rsid w:val="00134D4E"/>
    <w:rsid w:val="00143A01"/>
    <w:rsid w:val="00172898"/>
    <w:rsid w:val="001744EE"/>
    <w:rsid w:val="00180702"/>
    <w:rsid w:val="001832E2"/>
    <w:rsid w:val="001853E5"/>
    <w:rsid w:val="00186363"/>
    <w:rsid w:val="001920B7"/>
    <w:rsid w:val="00192992"/>
    <w:rsid w:val="00197F06"/>
    <w:rsid w:val="001A294A"/>
    <w:rsid w:val="001A52EF"/>
    <w:rsid w:val="001A565B"/>
    <w:rsid w:val="001A58ED"/>
    <w:rsid w:val="001B45AF"/>
    <w:rsid w:val="001B494F"/>
    <w:rsid w:val="001C28A9"/>
    <w:rsid w:val="001D77FE"/>
    <w:rsid w:val="001D7E26"/>
    <w:rsid w:val="001E33E7"/>
    <w:rsid w:val="001F10D1"/>
    <w:rsid w:val="00200C2B"/>
    <w:rsid w:val="00201728"/>
    <w:rsid w:val="00204990"/>
    <w:rsid w:val="002268CD"/>
    <w:rsid w:val="00236EAF"/>
    <w:rsid w:val="00243870"/>
    <w:rsid w:val="00247A18"/>
    <w:rsid w:val="00247BB3"/>
    <w:rsid w:val="0025767D"/>
    <w:rsid w:val="002619FF"/>
    <w:rsid w:val="0028528E"/>
    <w:rsid w:val="002860F7"/>
    <w:rsid w:val="002914AF"/>
    <w:rsid w:val="002A1AC8"/>
    <w:rsid w:val="002A5ABC"/>
    <w:rsid w:val="002A6D87"/>
    <w:rsid w:val="002B3E2C"/>
    <w:rsid w:val="002B3F24"/>
    <w:rsid w:val="002B4D32"/>
    <w:rsid w:val="002B5850"/>
    <w:rsid w:val="002C0C47"/>
    <w:rsid w:val="002D5C0A"/>
    <w:rsid w:val="002E37A6"/>
    <w:rsid w:val="002E7835"/>
    <w:rsid w:val="002F067E"/>
    <w:rsid w:val="002F179F"/>
    <w:rsid w:val="003070B4"/>
    <w:rsid w:val="0032196A"/>
    <w:rsid w:val="00330184"/>
    <w:rsid w:val="003348B1"/>
    <w:rsid w:val="0033516D"/>
    <w:rsid w:val="00340D7A"/>
    <w:rsid w:val="00355F7D"/>
    <w:rsid w:val="00366AAC"/>
    <w:rsid w:val="00372092"/>
    <w:rsid w:val="00374F01"/>
    <w:rsid w:val="00385E00"/>
    <w:rsid w:val="0039439C"/>
    <w:rsid w:val="003B6B8E"/>
    <w:rsid w:val="003C2AE9"/>
    <w:rsid w:val="003C75A3"/>
    <w:rsid w:val="003D16D4"/>
    <w:rsid w:val="003D4935"/>
    <w:rsid w:val="003E3E5E"/>
    <w:rsid w:val="003E4C56"/>
    <w:rsid w:val="00412ABA"/>
    <w:rsid w:val="00424321"/>
    <w:rsid w:val="0043701A"/>
    <w:rsid w:val="004410CA"/>
    <w:rsid w:val="00447B44"/>
    <w:rsid w:val="00454077"/>
    <w:rsid w:val="00463BC2"/>
    <w:rsid w:val="00470035"/>
    <w:rsid w:val="00471FC0"/>
    <w:rsid w:val="00473BAE"/>
    <w:rsid w:val="0048333D"/>
    <w:rsid w:val="004838DD"/>
    <w:rsid w:val="004924DF"/>
    <w:rsid w:val="004937E2"/>
    <w:rsid w:val="004A318D"/>
    <w:rsid w:val="004A65F2"/>
    <w:rsid w:val="004B22C4"/>
    <w:rsid w:val="004B3DCB"/>
    <w:rsid w:val="004C145B"/>
    <w:rsid w:val="004C6B60"/>
    <w:rsid w:val="004E1B1D"/>
    <w:rsid w:val="004E329E"/>
    <w:rsid w:val="004F026E"/>
    <w:rsid w:val="004F649D"/>
    <w:rsid w:val="004F71A9"/>
    <w:rsid w:val="005073F0"/>
    <w:rsid w:val="005109A8"/>
    <w:rsid w:val="005128E7"/>
    <w:rsid w:val="005159D3"/>
    <w:rsid w:val="00520917"/>
    <w:rsid w:val="00522872"/>
    <w:rsid w:val="005229C8"/>
    <w:rsid w:val="0053352E"/>
    <w:rsid w:val="00535E6B"/>
    <w:rsid w:val="0054056F"/>
    <w:rsid w:val="005446F8"/>
    <w:rsid w:val="00546FBA"/>
    <w:rsid w:val="00555C70"/>
    <w:rsid w:val="0057682B"/>
    <w:rsid w:val="005804F4"/>
    <w:rsid w:val="005819DE"/>
    <w:rsid w:val="00597D88"/>
    <w:rsid w:val="005B63E7"/>
    <w:rsid w:val="005C077C"/>
    <w:rsid w:val="005C4E12"/>
    <w:rsid w:val="005C751F"/>
    <w:rsid w:val="005D4CCE"/>
    <w:rsid w:val="005F0ACE"/>
    <w:rsid w:val="005F356F"/>
    <w:rsid w:val="005F4A46"/>
    <w:rsid w:val="006031E6"/>
    <w:rsid w:val="00626904"/>
    <w:rsid w:val="006326DC"/>
    <w:rsid w:val="00633CDA"/>
    <w:rsid w:val="00640622"/>
    <w:rsid w:val="00681339"/>
    <w:rsid w:val="00682959"/>
    <w:rsid w:val="006906BE"/>
    <w:rsid w:val="006A1AF3"/>
    <w:rsid w:val="006A31AB"/>
    <w:rsid w:val="006A5FAD"/>
    <w:rsid w:val="006B3617"/>
    <w:rsid w:val="006C2A2E"/>
    <w:rsid w:val="006C564F"/>
    <w:rsid w:val="006E28B5"/>
    <w:rsid w:val="00700EDD"/>
    <w:rsid w:val="007010A4"/>
    <w:rsid w:val="007160A2"/>
    <w:rsid w:val="00736DEE"/>
    <w:rsid w:val="00741639"/>
    <w:rsid w:val="00745DB2"/>
    <w:rsid w:val="007845DA"/>
    <w:rsid w:val="0079058F"/>
    <w:rsid w:val="00796847"/>
    <w:rsid w:val="007A1A9F"/>
    <w:rsid w:val="007B124E"/>
    <w:rsid w:val="007F015C"/>
    <w:rsid w:val="007F4F5B"/>
    <w:rsid w:val="007F516D"/>
    <w:rsid w:val="008026BF"/>
    <w:rsid w:val="00805B7E"/>
    <w:rsid w:val="0080674A"/>
    <w:rsid w:val="00831DC3"/>
    <w:rsid w:val="0083346F"/>
    <w:rsid w:val="00833862"/>
    <w:rsid w:val="00836ECA"/>
    <w:rsid w:val="0086288D"/>
    <w:rsid w:val="00873B71"/>
    <w:rsid w:val="00890533"/>
    <w:rsid w:val="008A0220"/>
    <w:rsid w:val="008A453A"/>
    <w:rsid w:val="008B5084"/>
    <w:rsid w:val="008B5962"/>
    <w:rsid w:val="008E17B3"/>
    <w:rsid w:val="008E6B0B"/>
    <w:rsid w:val="008F1429"/>
    <w:rsid w:val="009132D9"/>
    <w:rsid w:val="00915BA0"/>
    <w:rsid w:val="009267F6"/>
    <w:rsid w:val="00934B1B"/>
    <w:rsid w:val="00934FBF"/>
    <w:rsid w:val="00966E1D"/>
    <w:rsid w:val="00967198"/>
    <w:rsid w:val="00993509"/>
    <w:rsid w:val="00996CDD"/>
    <w:rsid w:val="009A6673"/>
    <w:rsid w:val="009B33BF"/>
    <w:rsid w:val="009B6CB1"/>
    <w:rsid w:val="009C7030"/>
    <w:rsid w:val="009C73E9"/>
    <w:rsid w:val="009D6066"/>
    <w:rsid w:val="009E70DF"/>
    <w:rsid w:val="009F26A5"/>
    <w:rsid w:val="00A00A2B"/>
    <w:rsid w:val="00A01B8E"/>
    <w:rsid w:val="00A1441A"/>
    <w:rsid w:val="00A4530E"/>
    <w:rsid w:val="00A665EB"/>
    <w:rsid w:val="00A71F7E"/>
    <w:rsid w:val="00A972B4"/>
    <w:rsid w:val="00AB1792"/>
    <w:rsid w:val="00AC00B1"/>
    <w:rsid w:val="00AD2DBC"/>
    <w:rsid w:val="00AE2C1F"/>
    <w:rsid w:val="00AF1A75"/>
    <w:rsid w:val="00B06FCA"/>
    <w:rsid w:val="00B13F99"/>
    <w:rsid w:val="00B14C13"/>
    <w:rsid w:val="00B33D5F"/>
    <w:rsid w:val="00B51427"/>
    <w:rsid w:val="00B56654"/>
    <w:rsid w:val="00B62845"/>
    <w:rsid w:val="00B62B7B"/>
    <w:rsid w:val="00B67115"/>
    <w:rsid w:val="00B70A1C"/>
    <w:rsid w:val="00B76EA5"/>
    <w:rsid w:val="00B804FC"/>
    <w:rsid w:val="00B92C21"/>
    <w:rsid w:val="00BA45E6"/>
    <w:rsid w:val="00BB39D5"/>
    <w:rsid w:val="00BF1DE9"/>
    <w:rsid w:val="00BF543A"/>
    <w:rsid w:val="00BF6DF8"/>
    <w:rsid w:val="00BF6E24"/>
    <w:rsid w:val="00BF7532"/>
    <w:rsid w:val="00C11EE4"/>
    <w:rsid w:val="00C20EC3"/>
    <w:rsid w:val="00C247AB"/>
    <w:rsid w:val="00C275A3"/>
    <w:rsid w:val="00C3207B"/>
    <w:rsid w:val="00C34106"/>
    <w:rsid w:val="00C408C2"/>
    <w:rsid w:val="00C41D6B"/>
    <w:rsid w:val="00C439B3"/>
    <w:rsid w:val="00C50442"/>
    <w:rsid w:val="00C5643E"/>
    <w:rsid w:val="00C62CAA"/>
    <w:rsid w:val="00C6442C"/>
    <w:rsid w:val="00C80503"/>
    <w:rsid w:val="00C80D3E"/>
    <w:rsid w:val="00CA26FD"/>
    <w:rsid w:val="00CA66D8"/>
    <w:rsid w:val="00CB00E2"/>
    <w:rsid w:val="00CB4F0D"/>
    <w:rsid w:val="00CB61B4"/>
    <w:rsid w:val="00CB669C"/>
    <w:rsid w:val="00CC5509"/>
    <w:rsid w:val="00CD480F"/>
    <w:rsid w:val="00CD7015"/>
    <w:rsid w:val="00CE4473"/>
    <w:rsid w:val="00CF5F7E"/>
    <w:rsid w:val="00D16502"/>
    <w:rsid w:val="00D34AD3"/>
    <w:rsid w:val="00D355F0"/>
    <w:rsid w:val="00D43482"/>
    <w:rsid w:val="00D44117"/>
    <w:rsid w:val="00D44FF4"/>
    <w:rsid w:val="00D47888"/>
    <w:rsid w:val="00D575BE"/>
    <w:rsid w:val="00D7295E"/>
    <w:rsid w:val="00D86BBD"/>
    <w:rsid w:val="00D96166"/>
    <w:rsid w:val="00DA5810"/>
    <w:rsid w:val="00DB71BA"/>
    <w:rsid w:val="00DC18F7"/>
    <w:rsid w:val="00DD0345"/>
    <w:rsid w:val="00DE0C01"/>
    <w:rsid w:val="00DE59BF"/>
    <w:rsid w:val="00DE651B"/>
    <w:rsid w:val="00DE6E56"/>
    <w:rsid w:val="00DF4F91"/>
    <w:rsid w:val="00E02B54"/>
    <w:rsid w:val="00E0544D"/>
    <w:rsid w:val="00E0759E"/>
    <w:rsid w:val="00E10FF5"/>
    <w:rsid w:val="00E113E3"/>
    <w:rsid w:val="00E11970"/>
    <w:rsid w:val="00E30797"/>
    <w:rsid w:val="00E41781"/>
    <w:rsid w:val="00E50620"/>
    <w:rsid w:val="00E5175B"/>
    <w:rsid w:val="00E70B50"/>
    <w:rsid w:val="00E832C4"/>
    <w:rsid w:val="00E84066"/>
    <w:rsid w:val="00E90D2F"/>
    <w:rsid w:val="00EA3353"/>
    <w:rsid w:val="00EB56AE"/>
    <w:rsid w:val="00EC41BF"/>
    <w:rsid w:val="00EC6877"/>
    <w:rsid w:val="00ED1770"/>
    <w:rsid w:val="00ED479D"/>
    <w:rsid w:val="00F04F57"/>
    <w:rsid w:val="00F13C5A"/>
    <w:rsid w:val="00F32146"/>
    <w:rsid w:val="00F35C05"/>
    <w:rsid w:val="00F36009"/>
    <w:rsid w:val="00F409D1"/>
    <w:rsid w:val="00F414DE"/>
    <w:rsid w:val="00F439A3"/>
    <w:rsid w:val="00F62186"/>
    <w:rsid w:val="00F628B5"/>
    <w:rsid w:val="00F62F1F"/>
    <w:rsid w:val="00F65BA7"/>
    <w:rsid w:val="00F66769"/>
    <w:rsid w:val="00F67749"/>
    <w:rsid w:val="00F70763"/>
    <w:rsid w:val="00F85CB1"/>
    <w:rsid w:val="00F90BAA"/>
    <w:rsid w:val="00F95256"/>
    <w:rsid w:val="00F97C90"/>
    <w:rsid w:val="00FB38F5"/>
    <w:rsid w:val="00FD02CB"/>
    <w:rsid w:val="00FE574A"/>
    <w:rsid w:val="00FF39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1C32D4"/>
  <w15:docId w15:val="{B9BE17CB-40A6-4C66-AC65-91ECA9C67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45" w:line="270" w:lineRule="auto"/>
      <w:ind w:left="23" w:right="46" w:hanging="10"/>
      <w:jc w:val="both"/>
    </w:pPr>
    <w:rPr>
      <w:rFonts w:ascii="Arial" w:eastAsia="Arial" w:hAnsi="Arial" w:cs="Arial"/>
      <w:color w:val="000000"/>
    </w:rPr>
  </w:style>
  <w:style w:type="paragraph" w:styleId="berschrift1">
    <w:name w:val="heading 1"/>
    <w:next w:val="Standard"/>
    <w:link w:val="berschrift1Zchn"/>
    <w:uiPriority w:val="9"/>
    <w:qFormat/>
    <w:pPr>
      <w:keepNext/>
      <w:keepLines/>
      <w:pBdr>
        <w:top w:val="single" w:sz="12" w:space="0" w:color="ED7D31"/>
        <w:left w:val="single" w:sz="12" w:space="0" w:color="ED7D31"/>
        <w:bottom w:val="single" w:sz="12" w:space="0" w:color="ED7D31"/>
        <w:right w:val="single" w:sz="12" w:space="0" w:color="ED7D31"/>
      </w:pBdr>
      <w:shd w:val="clear" w:color="auto" w:fill="4471C4"/>
      <w:spacing w:after="241" w:line="259" w:lineRule="auto"/>
      <w:ind w:left="23" w:hanging="10"/>
      <w:outlineLvl w:val="0"/>
    </w:pPr>
    <w:rPr>
      <w:rFonts w:ascii="Arial" w:eastAsia="Arial" w:hAnsi="Arial" w:cs="Arial"/>
      <w:b/>
      <w:color w:val="FFFFFF"/>
      <w:sz w:val="32"/>
    </w:rPr>
  </w:style>
  <w:style w:type="paragraph" w:styleId="berschrift2">
    <w:name w:val="heading 2"/>
    <w:next w:val="Standard"/>
    <w:link w:val="berschrift2Zchn"/>
    <w:uiPriority w:val="9"/>
    <w:unhideWhenUsed/>
    <w:qFormat/>
    <w:pPr>
      <w:keepNext/>
      <w:keepLines/>
      <w:spacing w:after="201" w:line="259" w:lineRule="auto"/>
      <w:ind w:left="13"/>
      <w:outlineLvl w:val="1"/>
    </w:pPr>
    <w:rPr>
      <w:rFonts w:ascii="Arial" w:eastAsia="Arial" w:hAnsi="Arial" w:cs="Arial"/>
      <w:b/>
      <w:color w:val="000000"/>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Pr>
      <w:rFonts w:ascii="Arial" w:eastAsia="Arial" w:hAnsi="Arial" w:cs="Arial"/>
      <w:b/>
      <w:color w:val="000000"/>
      <w:sz w:val="28"/>
    </w:rPr>
  </w:style>
  <w:style w:type="character" w:customStyle="1" w:styleId="berschrift1Zchn">
    <w:name w:val="Überschrift 1 Zchn"/>
    <w:link w:val="berschrift1"/>
    <w:rPr>
      <w:rFonts w:ascii="Arial" w:eastAsia="Arial" w:hAnsi="Arial" w:cs="Arial"/>
      <w:b/>
      <w:color w:val="FFFFFF"/>
      <w:sz w:val="32"/>
    </w:rPr>
  </w:style>
  <w:style w:type="paragraph" w:customStyle="1" w:styleId="footnotedescription">
    <w:name w:val="footnote description"/>
    <w:next w:val="Standard"/>
    <w:link w:val="footnotedescriptionChar"/>
    <w:hidden/>
    <w:pPr>
      <w:spacing w:after="0" w:line="271" w:lineRule="auto"/>
      <w:ind w:left="13"/>
    </w:pPr>
    <w:rPr>
      <w:rFonts w:ascii="Arial" w:eastAsia="Arial" w:hAnsi="Arial" w:cs="Arial"/>
      <w:color w:val="000000"/>
      <w:sz w:val="18"/>
    </w:rPr>
  </w:style>
  <w:style w:type="character" w:customStyle="1" w:styleId="footnotedescriptionChar">
    <w:name w:val="footnote description Char"/>
    <w:link w:val="footnotedescription"/>
    <w:rPr>
      <w:rFonts w:ascii="Arial" w:eastAsia="Arial" w:hAnsi="Arial" w:cs="Arial"/>
      <w:color w:val="000000"/>
      <w:sz w:val="18"/>
    </w:rPr>
  </w:style>
  <w:style w:type="character" w:customStyle="1" w:styleId="footnotemark">
    <w:name w:val="footnote mark"/>
    <w:hidden/>
    <w:rPr>
      <w:rFonts w:ascii="Arial" w:eastAsia="Arial" w:hAnsi="Arial" w:cs="Arial"/>
      <w:color w:val="000000"/>
      <w:sz w:val="18"/>
      <w:vertAlign w:val="superscript"/>
    </w:rPr>
  </w:style>
  <w:style w:type="character" w:styleId="Hyperlink">
    <w:name w:val="Hyperlink"/>
    <w:basedOn w:val="Absatz-Standardschriftart"/>
    <w:uiPriority w:val="99"/>
    <w:unhideWhenUsed/>
    <w:rsid w:val="00F85CB1"/>
    <w:rPr>
      <w:color w:val="467886" w:themeColor="hyperlink"/>
      <w:u w:val="single"/>
    </w:rPr>
  </w:style>
  <w:style w:type="character" w:styleId="NichtaufgelsteErwhnung">
    <w:name w:val="Unresolved Mention"/>
    <w:basedOn w:val="Absatz-Standardschriftart"/>
    <w:uiPriority w:val="99"/>
    <w:semiHidden/>
    <w:unhideWhenUsed/>
    <w:rsid w:val="00067CFF"/>
    <w:rPr>
      <w:color w:val="605E5C"/>
      <w:shd w:val="clear" w:color="auto" w:fill="E1DFDD"/>
    </w:rPr>
  </w:style>
  <w:style w:type="paragraph" w:styleId="Listenabsatz">
    <w:name w:val="List Paragraph"/>
    <w:basedOn w:val="Standard"/>
    <w:uiPriority w:val="34"/>
    <w:qFormat/>
    <w:rsid w:val="00BF6DF8"/>
    <w:pPr>
      <w:ind w:left="720"/>
      <w:contextualSpacing/>
    </w:pPr>
  </w:style>
  <w:style w:type="table" w:styleId="Gitternetztabelle2Akzent1">
    <w:name w:val="Grid Table 2 Accent 1"/>
    <w:basedOn w:val="NormaleTabelle"/>
    <w:uiPriority w:val="47"/>
    <w:rsid w:val="00134D4E"/>
    <w:pPr>
      <w:spacing w:after="0" w:line="240" w:lineRule="auto"/>
    </w:pPr>
    <w:rPr>
      <w:kern w:val="0"/>
      <w:lang w:val="en-US" w:eastAsia="ja-JP"/>
      <w14:ligatures w14:val="none"/>
    </w:r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berarbeitung">
    <w:name w:val="Revision"/>
    <w:hidden/>
    <w:uiPriority w:val="99"/>
    <w:semiHidden/>
    <w:rsid w:val="004C145B"/>
    <w:pPr>
      <w:spacing w:after="0" w:line="240" w:lineRule="auto"/>
    </w:pPr>
    <w:rPr>
      <w:rFonts w:ascii="Arial" w:eastAsia="Arial" w:hAnsi="Arial" w:cs="Arial"/>
      <w:color w:val="000000"/>
    </w:rPr>
  </w:style>
  <w:style w:type="character" w:styleId="Kommentarzeichen">
    <w:name w:val="annotation reference"/>
    <w:basedOn w:val="Absatz-Standardschriftart"/>
    <w:uiPriority w:val="99"/>
    <w:semiHidden/>
    <w:unhideWhenUsed/>
    <w:rsid w:val="006A31AB"/>
    <w:rPr>
      <w:sz w:val="16"/>
      <w:szCs w:val="16"/>
    </w:rPr>
  </w:style>
  <w:style w:type="paragraph" w:styleId="Kommentartext">
    <w:name w:val="annotation text"/>
    <w:basedOn w:val="Standard"/>
    <w:link w:val="KommentartextZchn"/>
    <w:uiPriority w:val="99"/>
    <w:unhideWhenUsed/>
    <w:rsid w:val="006A31AB"/>
    <w:pPr>
      <w:spacing w:line="240" w:lineRule="auto"/>
    </w:pPr>
    <w:rPr>
      <w:sz w:val="20"/>
      <w:szCs w:val="20"/>
    </w:rPr>
  </w:style>
  <w:style w:type="character" w:customStyle="1" w:styleId="KommentartextZchn">
    <w:name w:val="Kommentartext Zchn"/>
    <w:basedOn w:val="Absatz-Standardschriftart"/>
    <w:link w:val="Kommentartext"/>
    <w:uiPriority w:val="99"/>
    <w:rsid w:val="006A31AB"/>
    <w:rPr>
      <w:rFonts w:ascii="Arial" w:eastAsia="Arial" w:hAnsi="Arial" w:cs="Arial"/>
      <w:color w:val="000000"/>
      <w:sz w:val="20"/>
      <w:szCs w:val="20"/>
    </w:rPr>
  </w:style>
  <w:style w:type="paragraph" w:styleId="Kommentarthema">
    <w:name w:val="annotation subject"/>
    <w:basedOn w:val="Kommentartext"/>
    <w:next w:val="Kommentartext"/>
    <w:link w:val="KommentarthemaZchn"/>
    <w:uiPriority w:val="99"/>
    <w:semiHidden/>
    <w:unhideWhenUsed/>
    <w:rsid w:val="006A31AB"/>
    <w:rPr>
      <w:b/>
      <w:bCs/>
    </w:rPr>
  </w:style>
  <w:style w:type="character" w:customStyle="1" w:styleId="KommentarthemaZchn">
    <w:name w:val="Kommentarthema Zchn"/>
    <w:basedOn w:val="KommentartextZchn"/>
    <w:link w:val="Kommentarthema"/>
    <w:uiPriority w:val="99"/>
    <w:semiHidden/>
    <w:rsid w:val="006A31AB"/>
    <w:rPr>
      <w:rFonts w:ascii="Arial" w:eastAsia="Arial" w:hAnsi="Arial" w:cs="Arial"/>
      <w:b/>
      <w:bCs/>
      <w:color w:val="000000"/>
      <w:sz w:val="20"/>
      <w:szCs w:val="20"/>
    </w:rPr>
  </w:style>
  <w:style w:type="character" w:styleId="BesuchterLink">
    <w:name w:val="FollowedHyperlink"/>
    <w:basedOn w:val="Absatz-Standardschriftart"/>
    <w:uiPriority w:val="99"/>
    <w:semiHidden/>
    <w:unhideWhenUsed/>
    <w:rsid w:val="00DE6E56"/>
    <w:rPr>
      <w:color w:val="96607D" w:themeColor="followedHyperlink"/>
      <w:u w:val="single"/>
    </w:rPr>
  </w:style>
  <w:style w:type="paragraph" w:styleId="Kopfzeile">
    <w:name w:val="header"/>
    <w:basedOn w:val="Standard"/>
    <w:link w:val="KopfzeileZchn"/>
    <w:uiPriority w:val="99"/>
    <w:unhideWhenUsed/>
    <w:rsid w:val="004E1B1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E1B1D"/>
    <w:rPr>
      <w:rFonts w:ascii="Arial" w:eastAsia="Arial" w:hAnsi="Arial" w:cs="Arial"/>
      <w:color w:val="000000"/>
    </w:rPr>
  </w:style>
  <w:style w:type="paragraph" w:styleId="Fuzeile">
    <w:name w:val="footer"/>
    <w:basedOn w:val="Standard"/>
    <w:link w:val="FuzeileZchn"/>
    <w:uiPriority w:val="99"/>
    <w:semiHidden/>
    <w:unhideWhenUsed/>
    <w:rsid w:val="00CE4473"/>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CE4473"/>
    <w:rPr>
      <w:rFonts w:ascii="Arial" w:eastAsia="Arial" w:hAnsi="Arial" w:cs="Arial"/>
      <w:color w:val="000000"/>
    </w:rPr>
  </w:style>
  <w:style w:type="paragraph" w:styleId="Funotentext">
    <w:name w:val="footnote text"/>
    <w:basedOn w:val="Standard"/>
    <w:link w:val="FunotentextZchn"/>
    <w:uiPriority w:val="99"/>
    <w:semiHidden/>
    <w:unhideWhenUsed/>
    <w:rsid w:val="00E5062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50620"/>
    <w:rPr>
      <w:rFonts w:ascii="Arial" w:eastAsia="Arial" w:hAnsi="Arial" w:cs="Arial"/>
      <w:color w:val="000000"/>
      <w:sz w:val="20"/>
      <w:szCs w:val="20"/>
    </w:rPr>
  </w:style>
  <w:style w:type="character" w:styleId="Funotenzeichen">
    <w:name w:val="footnote reference"/>
    <w:basedOn w:val="Absatz-Standardschriftart"/>
    <w:uiPriority w:val="99"/>
    <w:semiHidden/>
    <w:unhideWhenUsed/>
    <w:rsid w:val="00E50620"/>
    <w:rPr>
      <w:vertAlign w:val="superscript"/>
    </w:rPr>
  </w:style>
  <w:style w:type="paragraph" w:styleId="Titel">
    <w:name w:val="Title"/>
    <w:basedOn w:val="Standard"/>
    <w:next w:val="Standard"/>
    <w:link w:val="TitelZchn"/>
    <w:uiPriority w:val="10"/>
    <w:qFormat/>
    <w:rsid w:val="00833862"/>
    <w:pPr>
      <w:spacing w:after="80" w:line="240" w:lineRule="auto"/>
      <w:ind w:left="0" w:right="0" w:firstLine="0"/>
      <w:contextualSpacing/>
      <w:jc w:val="left"/>
    </w:pPr>
    <w:rPr>
      <w:rFonts w:asciiTheme="majorHAnsi" w:eastAsiaTheme="majorEastAsia" w:hAnsiTheme="majorHAnsi" w:cstheme="majorBidi"/>
      <w:color w:val="auto"/>
      <w:spacing w:val="-10"/>
      <w:kern w:val="28"/>
      <w:sz w:val="56"/>
      <w:szCs w:val="56"/>
      <w:lang w:val="es-ES" w:eastAsia="en-US"/>
    </w:rPr>
  </w:style>
  <w:style w:type="character" w:customStyle="1" w:styleId="TitelZchn">
    <w:name w:val="Titel Zchn"/>
    <w:basedOn w:val="Absatz-Standardschriftart"/>
    <w:link w:val="Titel"/>
    <w:uiPriority w:val="10"/>
    <w:rsid w:val="00833862"/>
    <w:rPr>
      <w:rFonts w:asciiTheme="majorHAnsi" w:eastAsiaTheme="majorEastAsia" w:hAnsiTheme="majorHAnsi" w:cstheme="majorBidi"/>
      <w:spacing w:val="-10"/>
      <w:kern w:val="28"/>
      <w:sz w:val="56"/>
      <w:szCs w:val="56"/>
      <w:lang w:val="es-ES" w:eastAsia="en-US"/>
    </w:rPr>
  </w:style>
  <w:style w:type="paragraph" w:styleId="Untertitel">
    <w:name w:val="Subtitle"/>
    <w:basedOn w:val="Standard"/>
    <w:next w:val="Standard"/>
    <w:link w:val="UntertitelZchn"/>
    <w:uiPriority w:val="11"/>
    <w:qFormat/>
    <w:rsid w:val="00833862"/>
    <w:pPr>
      <w:numPr>
        <w:ilvl w:val="1"/>
      </w:numPr>
      <w:spacing w:after="160" w:line="259" w:lineRule="auto"/>
      <w:ind w:right="0"/>
      <w:jc w:val="left"/>
    </w:pPr>
    <w:rPr>
      <w:rFonts w:asciiTheme="minorHAnsi" w:eastAsiaTheme="majorEastAsia" w:hAnsiTheme="minorHAnsi" w:cstheme="majorBidi"/>
      <w:color w:val="595959" w:themeColor="text1" w:themeTint="A6"/>
      <w:spacing w:val="15"/>
      <w:sz w:val="28"/>
      <w:szCs w:val="28"/>
      <w:lang w:val="es-ES" w:eastAsia="en-US"/>
    </w:rPr>
  </w:style>
  <w:style w:type="character" w:customStyle="1" w:styleId="UntertitelZchn">
    <w:name w:val="Untertitel Zchn"/>
    <w:basedOn w:val="Absatz-Standardschriftart"/>
    <w:link w:val="Untertitel"/>
    <w:uiPriority w:val="11"/>
    <w:rsid w:val="00833862"/>
    <w:rPr>
      <w:rFonts w:eastAsiaTheme="majorEastAsia" w:cstheme="majorBidi"/>
      <w:color w:val="595959" w:themeColor="text1" w:themeTint="A6"/>
      <w:spacing w:val="15"/>
      <w:sz w:val="28"/>
      <w:szCs w:val="28"/>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413151">
      <w:bodyDiv w:val="1"/>
      <w:marLeft w:val="0"/>
      <w:marRight w:val="0"/>
      <w:marTop w:val="0"/>
      <w:marBottom w:val="0"/>
      <w:divBdr>
        <w:top w:val="none" w:sz="0" w:space="0" w:color="auto"/>
        <w:left w:val="none" w:sz="0" w:space="0" w:color="auto"/>
        <w:bottom w:val="none" w:sz="0" w:space="0" w:color="auto"/>
        <w:right w:val="none" w:sz="0" w:space="0" w:color="auto"/>
      </w:divBdr>
    </w:div>
    <w:div w:id="850526754">
      <w:bodyDiv w:val="1"/>
      <w:marLeft w:val="0"/>
      <w:marRight w:val="0"/>
      <w:marTop w:val="0"/>
      <w:marBottom w:val="0"/>
      <w:divBdr>
        <w:top w:val="none" w:sz="0" w:space="0" w:color="auto"/>
        <w:left w:val="none" w:sz="0" w:space="0" w:color="auto"/>
        <w:bottom w:val="none" w:sz="0" w:space="0" w:color="auto"/>
        <w:right w:val="none" w:sz="0" w:space="0" w:color="auto"/>
      </w:divBdr>
    </w:div>
    <w:div w:id="1366904594">
      <w:bodyDiv w:val="1"/>
      <w:marLeft w:val="0"/>
      <w:marRight w:val="0"/>
      <w:marTop w:val="0"/>
      <w:marBottom w:val="0"/>
      <w:divBdr>
        <w:top w:val="none" w:sz="0" w:space="0" w:color="auto"/>
        <w:left w:val="none" w:sz="0" w:space="0" w:color="auto"/>
        <w:bottom w:val="none" w:sz="0" w:space="0" w:color="auto"/>
        <w:right w:val="none" w:sz="0" w:space="0" w:color="auto"/>
      </w:divBdr>
    </w:div>
    <w:div w:id="15216992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www.stmas.bayern.de/aktuelle-meldungen/pm2411-284.php" TargetMode="External"/><Relationship Id="rId39" Type="http://schemas.openxmlformats.org/officeDocument/2006/relationships/hyperlink" Target="https://eur-lex.europa.eu/EN/legal-content/summary/general-block-exemption-regulation.html" TargetMode="External"/><Relationship Id="rId21" Type="http://schemas.openxmlformats.org/officeDocument/2006/relationships/hyperlink" Target="https://journals.sagepub.com/doi/full/10.1177/09589287211002435" TargetMode="External"/><Relationship Id="rId34" Type="http://schemas.openxmlformats.org/officeDocument/2006/relationships/hyperlink" Target="https://www.navarra.es/es/-/nota-prensa/el-gobierno-de-navarra-invertira-16-2-millones-en-la-gestion-de-dos-centros-de-aspace-navarra-que-atienden-a-132-personas-con-discapacidad"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ww.bayern.de/106-millionen-euro-fuer-240-werkstattplaetze-fuer-menschen-mit-behinderung-in-bischofsmais-menschen-mit-behinderu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c.europa.eu/competition/state_aid/cases/270893/270893_1951044_95_4.pdf" TargetMode="External"/><Relationship Id="rId32" Type="http://schemas.openxmlformats.org/officeDocument/2006/relationships/hyperlink" Target="https://www.stmas.bayern.de/aktuelle-meldungen/pm2409-234.php" TargetMode="External"/><Relationship Id="rId37" Type="http://schemas.openxmlformats.org/officeDocument/2006/relationships/hyperlink" Target="https://eur-lex.europa.eu/legalcontent/EN/TXT/?uri=CELEX%3A12012P%2FTXT" TargetMode="External"/><Relationship Id="rId40" Type="http://schemas.openxmlformats.org/officeDocument/2006/relationships/hyperlink" Target="mailto:florian.sanden@enil.eu"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ohchr.org/en/instruments-mechanisms/instruments/convention-rights-persons-disabilities" TargetMode="External"/><Relationship Id="rId28" Type="http://schemas.openxmlformats.org/officeDocument/2006/relationships/hyperlink" Target="https://www.bayern.de/55-millionen-euro-fuer-werkstatt-und-foerderstaette-der-wertach-werkstaetten-gmbh-in-kaufbeuren-in-schwaben-menschen-mit-behinderung/" TargetMode="External"/><Relationship Id="rId36" Type="http://schemas.openxmlformats.org/officeDocument/2006/relationships/hyperlink" Target="https://www.socialserviceseurope.eu/_files/ugd/9f45fc_6856169a5aa041849b394e35744ff988.pdf" TargetMode="External"/><Relationship Id="rId10" Type="http://schemas.openxmlformats.org/officeDocument/2006/relationships/image" Target="media/image3.jpeg"/><Relationship Id="rId19" Type="http://schemas.openxmlformats.org/officeDocument/2006/relationships/hyperlink" Target="https://enil.eu/enil-case-study-finds-state-aid-to-be-important-in-funding-institutions/" TargetMode="External"/><Relationship Id="rId31" Type="http://schemas.openxmlformats.org/officeDocument/2006/relationships/hyperlink" Target="https://www.bayern.de/2-millionen-euro-fuer-den-bau-von-20-foerderstaettenplaetzen-in-eggenfelden-in-niederbayern-menschen-mit-behinderung/"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ohchr.org/en/documents/general-comments-and-recommendations/crpdcgc8-general-comment-no-8-2022-right-persons" TargetMode="External"/><Relationship Id="rId27" Type="http://schemas.openxmlformats.org/officeDocument/2006/relationships/hyperlink" Target="https://www.bayern.de/12-millionen-euro-fuer-werkstattplaetze-fuer-menschen-mit-behinderung-in-augsburg-in-schwaben-menschen-mit-behinderung/" TargetMode="External"/><Relationship Id="rId30" Type="http://schemas.openxmlformats.org/officeDocument/2006/relationships/hyperlink" Target="https://www.bayern.de/655-000-euro-fuer-den-erweiterungsbau-einer-foerderstaette-in-schweinspoint-in-schwaben-menschen-mit-behinderung/" TargetMode="External"/><Relationship Id="rId35" Type="http://schemas.openxmlformats.org/officeDocument/2006/relationships/hyperlink" Target="https://www.juntadeandalucia.es/agenciadeserviciossocialesydependencia/index.php/component/k2/item/165-loles-lopez-inaugura-la-nueva-residencia-de-asprogrades-que-ha-contado-con-cuatro-millones-de-inversion"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mdr.de/nachrichten/sachsen/chemnitz/vogtland/lebenshilfe-reichenbach-foerdermittel-werkstatt-vogtland-100.html" TargetMode="External"/><Relationship Id="rId33" Type="http://schemas.openxmlformats.org/officeDocument/2006/relationships/hyperlink" Target="https://www.kassel.de/aktuelles/aktuelle-meldungen/foerdermittelbescheid.php" TargetMode="External"/><Relationship Id="rId38" Type="http://schemas.openxmlformats.org/officeDocument/2006/relationships/hyperlink" Target="https://eur-lex.europa.eu/legal-content/EN/TXT/PDF/?uri=CELEX:32012D0021" TargetMode="External"/><Relationship Id="rId46" Type="http://schemas.openxmlformats.org/officeDocument/2006/relationships/fontTable" Target="fontTable.xml"/><Relationship Id="rId20" Type="http://schemas.openxmlformats.org/officeDocument/2006/relationships/hyperlink" Target="https://enil.eu/avoiding-the-sheltered-employment-trap/" TargetMode="External"/><Relationship Id="rId41" Type="http://schemas.openxmlformats.org/officeDocument/2006/relationships/image" Target="media/image12.jpeg"/></Relationships>
</file>

<file path=word/_rels/footnotes.xml.rels><?xml version="1.0" encoding="UTF-8" standalone="yes"?>
<Relationships xmlns="http://schemas.openxmlformats.org/package/2006/relationships"><Relationship Id="rId1" Type="http://schemas.openxmlformats.org/officeDocument/2006/relationships/hyperlink" Target="https://www.ohchr.org/en/treaty-bodies/crpd/portugal-imm-situati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15A2A-D6D3-475B-BAC1-907E14455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15</Pages>
  <Words>3692</Words>
  <Characters>21047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ENIL - Briefing on EU Funds 2021-2027</vt:lpstr>
    </vt:vector>
  </TitlesOfParts>
  <Company/>
  <LinksUpToDate>false</LinksUpToDate>
  <CharactersWithSpaces>24690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ENIL - Briefing on EU Funds 2021-2027</dc:title>
  <dc:subject/>
  <dc:creator>Ines Bulic</dc:creator>
  <cp:keywords/>
  <cp:lastModifiedBy>Florian Sanden</cp:lastModifiedBy>
  <cp:revision>49</cp:revision>
  <dcterms:created xsi:type="dcterms:W3CDTF">2024-11-08T16:08:00Z</dcterms:created>
  <dcterms:modified xsi:type="dcterms:W3CDTF">2024-11-12T15:33:00Z</dcterms:modified>
</cp:coreProperties>
</file>