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2221B" w14:textId="03DB460D" w:rsidR="00936835" w:rsidRPr="00100D1E" w:rsidRDefault="00782355" w:rsidP="00323F5E">
      <w:pPr>
        <w:pStyle w:val="af0"/>
        <w:spacing w:after="240"/>
        <w:jc w:val="center"/>
        <w:rPr>
          <w:rFonts w:ascii="Helvetica" w:hAnsi="Helvetica" w:cs="Helvetica"/>
          <w:color w:val="8064A2" w:themeColor="accent4"/>
          <w:lang w:val="en-GB"/>
        </w:rPr>
      </w:pPr>
      <w:r>
        <w:rPr>
          <w:rFonts w:ascii="Calibri" w:hAnsi="Calibri"/>
          <w:noProof/>
          <w:sz w:val="28"/>
          <w:lang w:val="en-US"/>
        </w:rPr>
        <mc:AlternateContent>
          <mc:Choice Requires="wps">
            <w:drawing>
              <wp:anchor distT="0" distB="0" distL="114300" distR="114300" simplePos="0" relativeHeight="251660288" behindDoc="0" locked="0" layoutInCell="1" allowOverlap="1" wp14:anchorId="61213596" wp14:editId="60629D2F">
                <wp:simplePos x="0" y="0"/>
                <wp:positionH relativeFrom="column">
                  <wp:posOffset>519430</wp:posOffset>
                </wp:positionH>
                <wp:positionV relativeFrom="paragraph">
                  <wp:posOffset>1681480</wp:posOffset>
                </wp:positionV>
                <wp:extent cx="6115050" cy="11715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6115050" cy="1171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3E219C" w14:textId="7DB578FB" w:rsidR="00CF415A" w:rsidRPr="00100D1E" w:rsidRDefault="00100D1E" w:rsidP="00100D1E">
                            <w:pPr>
                              <w:spacing w:after="0"/>
                              <w:rPr>
                                <w:rFonts w:ascii="Helvetica" w:hAnsi="Helvetica"/>
                                <w:b/>
                                <w:color w:val="FFFFFF" w:themeColor="background1"/>
                                <w:sz w:val="56"/>
                                <w:szCs w:val="56"/>
                                <w:lang w:val="tr-TR"/>
                              </w:rPr>
                            </w:pPr>
                            <w:r>
                              <w:rPr>
                                <w:rFonts w:ascii="Helvetica" w:hAnsi="Helvetica"/>
                                <w:b/>
                                <w:color w:val="FFFFFF" w:themeColor="background1"/>
                                <w:sz w:val="56"/>
                                <w:szCs w:val="56"/>
                                <w:lang w:val="tr-TR"/>
                              </w:rPr>
                              <w:t xml:space="preserve">The </w:t>
                            </w:r>
                            <w:r w:rsidR="00A7463E" w:rsidRPr="00100D1E">
                              <w:rPr>
                                <w:rFonts w:ascii="Helvetica" w:hAnsi="Helvetica"/>
                                <w:b/>
                                <w:color w:val="FFFFFF" w:themeColor="background1"/>
                                <w:sz w:val="56"/>
                                <w:szCs w:val="56"/>
                                <w:lang w:val="tr-TR"/>
                              </w:rPr>
                              <w:t>“</w:t>
                            </w:r>
                            <w:r w:rsidR="00782355" w:rsidRPr="00100D1E">
                              <w:rPr>
                                <w:rFonts w:ascii="Helvetica" w:hAnsi="Helvetica"/>
                                <w:b/>
                                <w:color w:val="FFFFFF" w:themeColor="background1"/>
                                <w:sz w:val="56"/>
                                <w:szCs w:val="56"/>
                                <w:lang w:val="tr-TR"/>
                              </w:rPr>
                              <w:t>Independent (Living) Media</w:t>
                            </w:r>
                            <w:r w:rsidR="00A7463E" w:rsidRPr="00100D1E">
                              <w:rPr>
                                <w:rFonts w:ascii="Helvetica" w:hAnsi="Helvetica"/>
                                <w:b/>
                                <w:color w:val="FFFFFF" w:themeColor="background1"/>
                                <w:sz w:val="56"/>
                                <w:szCs w:val="56"/>
                                <w:lang w:val="tr-TR"/>
                              </w:rPr>
                              <w:t>”</w:t>
                            </w:r>
                            <w:r w:rsidR="00782355" w:rsidRPr="00100D1E">
                              <w:rPr>
                                <w:rFonts w:ascii="Helvetica" w:hAnsi="Helvetica"/>
                                <w:b/>
                                <w:color w:val="FFFFFF" w:themeColor="background1"/>
                                <w:sz w:val="56"/>
                                <w:szCs w:val="56"/>
                                <w:lang w:val="tr-TR"/>
                              </w:rPr>
                              <w:t xml:space="preserve"> Survey</w:t>
                            </w:r>
                            <w:r w:rsidR="00A7463E" w:rsidRPr="00100D1E">
                              <w:rPr>
                                <w:rFonts w:ascii="Helvetica" w:hAnsi="Helvetica"/>
                                <w:b/>
                                <w:color w:val="FFFFFF" w:themeColor="background1"/>
                                <w:sz w:val="56"/>
                                <w:szCs w:val="56"/>
                                <w:lang w:val="tr-TR"/>
                              </w:rPr>
                              <w:t xml:space="preserve"> for Youth</w:t>
                            </w:r>
                            <w:r>
                              <w:rPr>
                                <w:rFonts w:ascii="Helvetica" w:hAnsi="Helvetica"/>
                                <w:b/>
                                <w:color w:val="FFFFFF" w:themeColor="background1"/>
                                <w:sz w:val="56"/>
                                <w:szCs w:val="56"/>
                                <w:lang w:val="tr-TR"/>
                              </w:rPr>
                              <w:t xml:space="preserve"> - </w:t>
                            </w:r>
                            <w:r w:rsidRPr="00100D1E">
                              <w:rPr>
                                <w:rFonts w:ascii="Helvetica" w:hAnsi="Helvetica"/>
                                <w:b/>
                                <w:color w:val="FFFFFF" w:themeColor="background1"/>
                                <w:sz w:val="44"/>
                                <w:szCs w:val="44"/>
                                <w:lang w:val="tr-TR"/>
                              </w:rPr>
                              <w:t>Summary</w:t>
                            </w:r>
                            <w:r w:rsidR="00EF7E04" w:rsidRPr="00100D1E">
                              <w:rPr>
                                <w:rFonts w:ascii="Helvetica" w:hAnsi="Helvetica"/>
                                <w:b/>
                                <w:color w:val="FFFFFF" w:themeColor="background1"/>
                                <w:sz w:val="44"/>
                                <w:szCs w:val="44"/>
                                <w:lang w:val="tr-TR"/>
                              </w:rPr>
                              <w:t xml:space="preserve"> </w:t>
                            </w:r>
                            <w:r w:rsidR="00782355" w:rsidRPr="00100D1E">
                              <w:rPr>
                                <w:rFonts w:ascii="Helvetica" w:hAnsi="Helvetica"/>
                                <w:b/>
                                <w:color w:val="FFFFFF" w:themeColor="background1"/>
                                <w:sz w:val="44"/>
                                <w:szCs w:val="44"/>
                                <w:lang w:val="tr-TR"/>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3596" id="_x0000_t202" coordsize="21600,21600" o:spt="202" path="m,l,21600r21600,l21600,xe">
                <v:stroke joinstyle="miter"/>
                <v:path gradientshapeok="t" o:connecttype="rect"/>
              </v:shapetype>
              <v:shape id="Text Box 4" o:spid="_x0000_s1026" type="#_x0000_t202" style="position:absolute;left:0;text-align:left;margin-left:40.9pt;margin-top:132.4pt;width:481.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" filled="f" stroked="f">
                <v:textbox>
                  <w:txbxContent>
                    <w:p w14:paraId="043E219C" w14:textId="7DB578FB" w:rsidR="00CF415A" w:rsidRPr="00100D1E" w:rsidRDefault="00100D1E" w:rsidP="00100D1E">
                      <w:pPr>
                        <w:spacing w:after="0"/>
                        <w:rPr>
                          <w:rFonts w:ascii="Helvetica" w:hAnsi="Helvetica"/>
                          <w:b/>
                          <w:color w:val="FFFFFF" w:themeColor="background1"/>
                          <w:sz w:val="56"/>
                          <w:szCs w:val="56"/>
                          <w:lang w:val="tr-TR"/>
                        </w:rPr>
                      </w:pPr>
                      <w:r>
                        <w:rPr>
                          <w:rFonts w:ascii="Helvetica" w:hAnsi="Helvetica"/>
                          <w:b/>
                          <w:color w:val="FFFFFF" w:themeColor="background1"/>
                          <w:sz w:val="56"/>
                          <w:szCs w:val="56"/>
                          <w:lang w:val="tr-TR"/>
                        </w:rPr>
                        <w:t xml:space="preserve">The </w:t>
                      </w:r>
                      <w:r w:rsidR="00A7463E" w:rsidRPr="00100D1E">
                        <w:rPr>
                          <w:rFonts w:ascii="Helvetica" w:hAnsi="Helvetica"/>
                          <w:b/>
                          <w:color w:val="FFFFFF" w:themeColor="background1"/>
                          <w:sz w:val="56"/>
                          <w:szCs w:val="56"/>
                          <w:lang w:val="tr-TR"/>
                        </w:rPr>
                        <w:t>“</w:t>
                      </w:r>
                      <w:r w:rsidR="00782355" w:rsidRPr="00100D1E">
                        <w:rPr>
                          <w:rFonts w:ascii="Helvetica" w:hAnsi="Helvetica"/>
                          <w:b/>
                          <w:color w:val="FFFFFF" w:themeColor="background1"/>
                          <w:sz w:val="56"/>
                          <w:szCs w:val="56"/>
                          <w:lang w:val="tr-TR"/>
                        </w:rPr>
                        <w:t>Independent (Living) Media</w:t>
                      </w:r>
                      <w:r w:rsidR="00A7463E" w:rsidRPr="00100D1E">
                        <w:rPr>
                          <w:rFonts w:ascii="Helvetica" w:hAnsi="Helvetica"/>
                          <w:b/>
                          <w:color w:val="FFFFFF" w:themeColor="background1"/>
                          <w:sz w:val="56"/>
                          <w:szCs w:val="56"/>
                          <w:lang w:val="tr-TR"/>
                        </w:rPr>
                        <w:t>”</w:t>
                      </w:r>
                      <w:r w:rsidR="00782355" w:rsidRPr="00100D1E">
                        <w:rPr>
                          <w:rFonts w:ascii="Helvetica" w:hAnsi="Helvetica"/>
                          <w:b/>
                          <w:color w:val="FFFFFF" w:themeColor="background1"/>
                          <w:sz w:val="56"/>
                          <w:szCs w:val="56"/>
                          <w:lang w:val="tr-TR"/>
                        </w:rPr>
                        <w:t xml:space="preserve"> Survey</w:t>
                      </w:r>
                      <w:r w:rsidR="00A7463E" w:rsidRPr="00100D1E">
                        <w:rPr>
                          <w:rFonts w:ascii="Helvetica" w:hAnsi="Helvetica"/>
                          <w:b/>
                          <w:color w:val="FFFFFF" w:themeColor="background1"/>
                          <w:sz w:val="56"/>
                          <w:szCs w:val="56"/>
                          <w:lang w:val="tr-TR"/>
                        </w:rPr>
                        <w:t xml:space="preserve"> for Youth</w:t>
                      </w:r>
                      <w:r>
                        <w:rPr>
                          <w:rFonts w:ascii="Helvetica" w:hAnsi="Helvetica"/>
                          <w:b/>
                          <w:color w:val="FFFFFF" w:themeColor="background1"/>
                          <w:sz w:val="56"/>
                          <w:szCs w:val="56"/>
                          <w:lang w:val="tr-TR"/>
                        </w:rPr>
                        <w:t xml:space="preserve"> - </w:t>
                      </w:r>
                      <w:r w:rsidRPr="00100D1E">
                        <w:rPr>
                          <w:rFonts w:ascii="Helvetica" w:hAnsi="Helvetica"/>
                          <w:b/>
                          <w:color w:val="FFFFFF" w:themeColor="background1"/>
                          <w:sz w:val="44"/>
                          <w:szCs w:val="44"/>
                          <w:lang w:val="tr-TR"/>
                        </w:rPr>
                        <w:t>Summary</w:t>
                      </w:r>
                      <w:r w:rsidR="00EF7E04" w:rsidRPr="00100D1E">
                        <w:rPr>
                          <w:rFonts w:ascii="Helvetica" w:hAnsi="Helvetica"/>
                          <w:b/>
                          <w:color w:val="FFFFFF" w:themeColor="background1"/>
                          <w:sz w:val="44"/>
                          <w:szCs w:val="44"/>
                          <w:lang w:val="tr-TR"/>
                        </w:rPr>
                        <w:t xml:space="preserve"> </w:t>
                      </w:r>
                      <w:r w:rsidR="00782355" w:rsidRPr="00100D1E">
                        <w:rPr>
                          <w:rFonts w:ascii="Helvetica" w:hAnsi="Helvetica"/>
                          <w:b/>
                          <w:color w:val="FFFFFF" w:themeColor="background1"/>
                          <w:sz w:val="44"/>
                          <w:szCs w:val="44"/>
                          <w:lang w:val="tr-TR"/>
                        </w:rPr>
                        <w:t>Report</w:t>
                      </w:r>
                    </w:p>
                  </w:txbxContent>
                </v:textbox>
                <w10:wrap type="square"/>
              </v:shape>
            </w:pict>
          </mc:Fallback>
        </mc:AlternateContent>
      </w:r>
      <w:r w:rsidR="00E24B13">
        <w:rPr>
          <w:rFonts w:ascii="Calibri" w:hAnsi="Calibri"/>
          <w:noProof/>
          <w:sz w:val="28"/>
          <w:lang w:val="en-US"/>
        </w:rPr>
        <mc:AlternateContent>
          <mc:Choice Requires="wps">
            <w:drawing>
              <wp:anchor distT="0" distB="0" distL="114300" distR="114300" simplePos="0" relativeHeight="251659264" behindDoc="0" locked="0" layoutInCell="1" allowOverlap="1" wp14:anchorId="489E8C24" wp14:editId="409026F1">
                <wp:simplePos x="0" y="0"/>
                <wp:positionH relativeFrom="column">
                  <wp:posOffset>412621</wp:posOffset>
                </wp:positionH>
                <wp:positionV relativeFrom="paragraph">
                  <wp:posOffset>1269968</wp:posOffset>
                </wp:positionV>
                <wp:extent cx="6231384" cy="1941195"/>
                <wp:effectExtent l="0" t="0" r="0" b="0"/>
                <wp:wrapThrough wrapText="bothSides">
                  <wp:wrapPolygon edited="0">
                    <wp:start x="0" y="0"/>
                    <wp:lineTo x="0" y="21197"/>
                    <wp:lineTo x="21483" y="21197"/>
                    <wp:lineTo x="2148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231384" cy="1941195"/>
                        </a:xfrm>
                        <a:prstGeom prst="rect">
                          <a:avLst/>
                        </a:prstGeom>
                        <a:solidFill>
                          <a:srgbClr val="7030A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0294A" id="Rectangle 3" o:spid="_x0000_s1026" style="position:absolute;margin-left:32.5pt;margin-top:100pt;width:490.65pt;height:1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" fillcolor="#7030a0" stroked="f" strokeweight="2pt">
                <v:fill opacity="55769f"/>
                <w10:wrap type="through"/>
              </v:rect>
            </w:pict>
          </mc:Fallback>
        </mc:AlternateContent>
      </w:r>
      <w:r w:rsidR="00B0240A">
        <w:rPr>
          <w:rFonts w:ascii="Calibri" w:hAnsi="Calibri"/>
          <w:noProof/>
          <w:sz w:val="28"/>
          <w:lang w:val="en-US"/>
        </w:rPr>
        <w:drawing>
          <wp:anchor distT="0" distB="0" distL="114300" distR="114300" simplePos="0" relativeHeight="251658240" behindDoc="0" locked="0" layoutInCell="1" allowOverlap="1" wp14:anchorId="4F9E7C3F" wp14:editId="57D64AB3">
            <wp:simplePos x="0" y="0"/>
            <wp:positionH relativeFrom="column">
              <wp:posOffset>-2905125</wp:posOffset>
            </wp:positionH>
            <wp:positionV relativeFrom="page">
              <wp:posOffset>1905</wp:posOffset>
            </wp:positionV>
            <wp:extent cx="16087090" cy="10724515"/>
            <wp:effectExtent l="0" t="0" r="0" b="0"/>
            <wp:wrapSquare wrapText="bothSides"/>
            <wp:docPr id="2" name="Picture 2" descr="../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87090"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3A">
        <w:rPr>
          <w:rFonts w:ascii="Calibri" w:hAnsi="Calibri"/>
          <w:sz w:val="28"/>
          <w:lang w:val="en-GB"/>
        </w:rPr>
        <w:br w:type="page"/>
      </w:r>
      <w:r w:rsidR="00A7463E" w:rsidRPr="00100D1E">
        <w:rPr>
          <w:rFonts w:ascii="Helvetica" w:hAnsi="Helvetica" w:cs="Helvetica"/>
          <w:color w:val="7030A0"/>
          <w:lang w:val="en-GB"/>
        </w:rPr>
        <w:lastRenderedPageBreak/>
        <w:t>Introduction and context</w:t>
      </w:r>
    </w:p>
    <w:p w14:paraId="6F6E861E" w14:textId="226DFFF4" w:rsidR="00A7463E" w:rsidRPr="00055B3A" w:rsidRDefault="00A7463E" w:rsidP="00323F5E">
      <w:pPr>
        <w:jc w:val="both"/>
        <w:rPr>
          <w:rFonts w:ascii="Helvetica" w:hAnsi="Helvetica" w:cs="Helvetica"/>
          <w:lang w:val="en-GB"/>
        </w:rPr>
      </w:pPr>
      <w:r w:rsidRPr="00055B3A">
        <w:rPr>
          <w:rFonts w:ascii="Helvetica" w:hAnsi="Helvetica" w:cs="Helvetica"/>
          <w:lang w:val="en-GB"/>
        </w:rPr>
        <w:t xml:space="preserve">The „Independent (Living) </w:t>
      </w:r>
      <w:r w:rsidR="00055B3A" w:rsidRPr="00055B3A">
        <w:rPr>
          <w:rFonts w:ascii="Helvetica" w:hAnsi="Helvetica" w:cs="Helvetica"/>
          <w:lang w:val="en-GB"/>
        </w:rPr>
        <w:t>Media</w:t>
      </w:r>
      <w:r w:rsidR="00055B3A">
        <w:rPr>
          <w:rFonts w:ascii="Helvetica" w:hAnsi="Helvetica" w:cs="Helvetica"/>
          <w:lang w:val="en-GB"/>
        </w:rPr>
        <w:t xml:space="preserve">” </w:t>
      </w:r>
      <w:r w:rsidR="00055B3A" w:rsidRPr="00055B3A">
        <w:rPr>
          <w:rFonts w:ascii="Helvetica" w:hAnsi="Helvetica" w:cs="Helvetica"/>
          <w:lang w:val="en-GB"/>
        </w:rPr>
        <w:t>project</w:t>
      </w:r>
      <w:r w:rsidRPr="00055B3A">
        <w:rPr>
          <w:rFonts w:ascii="Helvetica" w:hAnsi="Helvetica" w:cs="Helvetica"/>
          <w:lang w:val="en-GB"/>
        </w:rPr>
        <w:t xml:space="preserve"> was implemented from January to December 2025 by the ENIL Youth Network. It was funded by the European Youth Foundation of the Council </w:t>
      </w:r>
      <w:permStart w:id="344804747" w:edGrp="everyone"/>
      <w:permEnd w:id="344804747"/>
      <w:r w:rsidRPr="00055B3A">
        <w:rPr>
          <w:rFonts w:ascii="Helvetica" w:hAnsi="Helvetica" w:cs="Helvetica"/>
          <w:lang w:val="en-GB"/>
        </w:rPr>
        <w:t xml:space="preserve">of Europe, through the annual workplan grant. </w:t>
      </w:r>
    </w:p>
    <w:p w14:paraId="1BEE0114" w14:textId="58D406F5" w:rsidR="00936835" w:rsidRPr="00055B3A" w:rsidRDefault="00936835" w:rsidP="00936835">
      <w:pPr>
        <w:rPr>
          <w:rFonts w:ascii="Helvetica" w:hAnsi="Helvetica" w:cs="Helvetica"/>
          <w:lang w:val="en-GB"/>
        </w:rPr>
      </w:pPr>
      <w:r w:rsidRPr="00055B3A">
        <w:rPr>
          <w:rFonts w:ascii="Helvetica" w:hAnsi="Helvetica" w:cs="Helvetica"/>
          <w:lang w:val="en-GB"/>
        </w:rPr>
        <w:t>T</w:t>
      </w:r>
      <w:r w:rsidR="00A7463E" w:rsidRPr="00055B3A">
        <w:rPr>
          <w:rFonts w:ascii="Helvetica" w:hAnsi="Helvetica" w:cs="Helvetica"/>
          <w:lang w:val="en-GB"/>
        </w:rPr>
        <w:t xml:space="preserve">he project was created </w:t>
      </w:r>
      <w:r w:rsidRPr="00055B3A">
        <w:rPr>
          <w:rFonts w:ascii="Helvetica" w:hAnsi="Helvetica" w:cs="Helvetica"/>
          <w:lang w:val="en-GB"/>
        </w:rPr>
        <w:t xml:space="preserve">in response to young persons with disabilities still being underrepresented in the digital media, especially when it comes to positive narratives, and their voices often not being heard. The existing narratives around disability representation still carry stigma, shame, and lack of an authentic, rights-based approach. Sometimes young persons with </w:t>
      </w:r>
      <w:r w:rsidR="00055B3A" w:rsidRPr="00055B3A">
        <w:rPr>
          <w:rFonts w:ascii="Helvetica" w:hAnsi="Helvetica" w:cs="Helvetica"/>
          <w:lang w:val="en-GB"/>
        </w:rPr>
        <w:t>disabilities</w:t>
      </w:r>
      <w:r w:rsidRPr="00055B3A">
        <w:rPr>
          <w:rFonts w:ascii="Helvetica" w:hAnsi="Helvetica" w:cs="Helvetica"/>
          <w:lang w:val="en-GB"/>
        </w:rPr>
        <w:t xml:space="preserve"> are not well equipped to handle these challenges, lacking knowledge and skills in media literacy and ethics that would help them advocate for themselves. </w:t>
      </w:r>
      <w:r w:rsidR="00A86984">
        <w:rPr>
          <w:rFonts w:ascii="Helvetica" w:hAnsi="Helvetica" w:cs="Helvetica"/>
          <w:lang w:val="en-GB"/>
        </w:rPr>
        <w:t>Y</w:t>
      </w:r>
      <w:r w:rsidRPr="00055B3A">
        <w:rPr>
          <w:rFonts w:ascii="Helvetica" w:hAnsi="Helvetica" w:cs="Helvetica"/>
          <w:lang w:val="en-GB"/>
        </w:rPr>
        <w:t xml:space="preserve">et at the same time, there are young persons with disabilities who are experienced influencers and content creators, and groups of young persons with disabilities who already use the power of the digital media to effect change. </w:t>
      </w:r>
    </w:p>
    <w:p w14:paraId="4DE8B721" w14:textId="4D7D6685" w:rsidR="00A7463E" w:rsidRPr="00055B3A" w:rsidRDefault="00936835" w:rsidP="00936835">
      <w:pPr>
        <w:rPr>
          <w:rFonts w:ascii="Helvetica" w:hAnsi="Helvetica" w:cs="Helvetica"/>
          <w:lang w:val="en-GB"/>
        </w:rPr>
      </w:pPr>
      <w:proofErr w:type="gramStart"/>
      <w:r w:rsidRPr="00055B3A">
        <w:rPr>
          <w:rFonts w:ascii="Helvetica" w:hAnsi="Helvetica" w:cs="Helvetica"/>
          <w:lang w:val="en-GB"/>
        </w:rPr>
        <w:t>With this in mind</w:t>
      </w:r>
      <w:r w:rsidR="00A86984">
        <w:rPr>
          <w:rFonts w:ascii="Helvetica" w:hAnsi="Helvetica" w:cs="Helvetica"/>
          <w:lang w:val="en-GB"/>
        </w:rPr>
        <w:t xml:space="preserve">, </w:t>
      </w:r>
      <w:r w:rsidRPr="00055B3A">
        <w:rPr>
          <w:rFonts w:ascii="Helvetica" w:hAnsi="Helvetica" w:cs="Helvetica"/>
          <w:lang w:val="en-GB"/>
        </w:rPr>
        <w:t>Independent</w:t>
      </w:r>
      <w:proofErr w:type="gramEnd"/>
      <w:r w:rsidRPr="00055B3A">
        <w:rPr>
          <w:rFonts w:ascii="Helvetica" w:hAnsi="Helvetica" w:cs="Helvetica"/>
          <w:lang w:val="en-GB"/>
        </w:rPr>
        <w:t xml:space="preserve"> (Living) Media was imagined </w:t>
      </w:r>
      <w:r w:rsidR="00A7463E" w:rsidRPr="00055B3A">
        <w:rPr>
          <w:rFonts w:ascii="Helvetica" w:hAnsi="Helvetica" w:cs="Helvetica"/>
          <w:lang w:val="en-GB"/>
        </w:rPr>
        <w:t>as a tool, community, and platform for young persons with and without disabilities to discuss existing narratives and work together to reshape</w:t>
      </w:r>
      <w:r w:rsidRPr="00055B3A">
        <w:rPr>
          <w:rFonts w:ascii="Helvetica" w:hAnsi="Helvetica" w:cs="Helvetica"/>
          <w:lang w:val="en-GB"/>
        </w:rPr>
        <w:t xml:space="preserve"> them</w:t>
      </w:r>
      <w:r w:rsidR="00A7463E" w:rsidRPr="00055B3A">
        <w:rPr>
          <w:rFonts w:ascii="Helvetica" w:hAnsi="Helvetica" w:cs="Helvetica"/>
          <w:lang w:val="en-GB"/>
        </w:rPr>
        <w:t>, while deepening their understanding of human rights, advocacy, democratic principles, active participation and the Independent Living philosophy.</w:t>
      </w:r>
    </w:p>
    <w:p w14:paraId="4CB0BA57" w14:textId="5ED2D9E6" w:rsidR="00C82C90" w:rsidRPr="00055B3A" w:rsidRDefault="00A7463E" w:rsidP="00C82C90">
      <w:pPr>
        <w:jc w:val="both"/>
        <w:rPr>
          <w:rFonts w:ascii="Helvetica" w:hAnsi="Helvetica" w:cs="Helvetica"/>
          <w:lang w:val="en-GB"/>
        </w:rPr>
      </w:pPr>
      <w:r w:rsidRPr="00055B3A">
        <w:rPr>
          <w:rFonts w:ascii="Helvetica" w:hAnsi="Helvetica" w:cs="Helvetica"/>
          <w:lang w:val="en-GB"/>
        </w:rPr>
        <w:t>The project's main output are</w:t>
      </w:r>
      <w:r w:rsidR="00936835" w:rsidRPr="00055B3A">
        <w:rPr>
          <w:rFonts w:ascii="Helvetica" w:hAnsi="Helvetica" w:cs="Helvetica"/>
          <w:lang w:val="en-GB"/>
        </w:rPr>
        <w:t xml:space="preserve"> the </w:t>
      </w:r>
      <w:hyperlink r:id="rId12" w:history="1">
        <w:r w:rsidR="00936835" w:rsidRPr="00055B3A">
          <w:rPr>
            <w:rStyle w:val="-"/>
            <w:rFonts w:ascii="Helvetica" w:hAnsi="Helvetica" w:cs="Helvetica"/>
            <w:lang w:val="en-GB"/>
          </w:rPr>
          <w:t>Guidelines on Media Representation of Persons with Disabilities</w:t>
        </w:r>
      </w:hyperlink>
      <w:r w:rsidRPr="00055B3A">
        <w:rPr>
          <w:rFonts w:ascii="Helvetica" w:hAnsi="Helvetica" w:cs="Helvetica"/>
          <w:lang w:val="en-GB"/>
        </w:rPr>
        <w:t xml:space="preserve">, which were co-created by the participants of the international summer school titled “Crip, Cut, Rewrite!” </w:t>
      </w:r>
      <w:r w:rsidR="00C82C90" w:rsidRPr="00055B3A">
        <w:rPr>
          <w:rFonts w:ascii="Helvetica" w:hAnsi="Helvetica" w:cs="Helvetica"/>
          <w:lang w:val="en-GB"/>
        </w:rPr>
        <w:t xml:space="preserve">and </w:t>
      </w:r>
      <w:r w:rsidRPr="00055B3A">
        <w:rPr>
          <w:rFonts w:ascii="Helvetica" w:hAnsi="Helvetica" w:cs="Helvetica"/>
          <w:lang w:val="en-GB"/>
        </w:rPr>
        <w:t xml:space="preserve">built on rights-based representation of disability in the media. Their main goal is to equip young media workers, organisations and advocates with a framework to combat harmful narratives and address stories about disability and persons with </w:t>
      </w:r>
      <w:r w:rsidR="00055B3A" w:rsidRPr="00055B3A">
        <w:rPr>
          <w:rFonts w:ascii="Helvetica" w:hAnsi="Helvetica" w:cs="Helvetica"/>
          <w:lang w:val="en-GB"/>
        </w:rPr>
        <w:t>disabilities with</w:t>
      </w:r>
      <w:r w:rsidRPr="00055B3A">
        <w:rPr>
          <w:rFonts w:ascii="Helvetica" w:hAnsi="Helvetica" w:cs="Helvetica"/>
          <w:lang w:val="en-GB"/>
        </w:rPr>
        <w:t xml:space="preserve"> dignity and authenticity.</w:t>
      </w:r>
      <w:bookmarkStart w:id="0" w:name="_2ssjs9pcadvo" w:colFirst="0" w:colLast="0"/>
      <w:bookmarkEnd w:id="0"/>
    </w:p>
    <w:p w14:paraId="0EA693DF" w14:textId="590FC2CB" w:rsidR="00A7463E" w:rsidRPr="00100D1E" w:rsidRDefault="00A7463E" w:rsidP="00C82C90">
      <w:pPr>
        <w:pStyle w:val="1"/>
        <w:rPr>
          <w:rFonts w:ascii="Helvetica" w:hAnsi="Helvetica" w:cs="Helvetica"/>
          <w:color w:val="7030A0"/>
          <w:sz w:val="30"/>
          <w:szCs w:val="30"/>
          <w:lang w:val="en-GB"/>
        </w:rPr>
      </w:pPr>
      <w:r w:rsidRPr="00100D1E">
        <w:rPr>
          <w:rFonts w:ascii="Helvetica" w:hAnsi="Helvetica" w:cs="Helvetica"/>
          <w:color w:val="7030A0"/>
          <w:lang w:val="en-GB"/>
        </w:rPr>
        <w:t>Aim and Objectives</w:t>
      </w:r>
      <w:r w:rsidR="00C82C90" w:rsidRPr="00100D1E">
        <w:rPr>
          <w:rFonts w:ascii="Helvetica" w:hAnsi="Helvetica" w:cs="Helvetica"/>
          <w:color w:val="7030A0"/>
          <w:lang w:val="en-GB"/>
        </w:rPr>
        <w:t xml:space="preserve"> of the project:</w:t>
      </w:r>
      <w:r w:rsidRPr="00100D1E">
        <w:rPr>
          <w:rFonts w:ascii="Helvetica" w:hAnsi="Helvetica" w:cs="Helvetica"/>
          <w:color w:val="7030A0"/>
          <w:lang w:val="en-GB"/>
        </w:rPr>
        <w:t xml:space="preserve"> </w:t>
      </w:r>
    </w:p>
    <w:p w14:paraId="7E23015E" w14:textId="0705CB5E" w:rsidR="00A7463E" w:rsidRPr="00055B3A" w:rsidRDefault="00A7463E" w:rsidP="00A7463E">
      <w:pPr>
        <w:jc w:val="both"/>
        <w:rPr>
          <w:rFonts w:ascii="Helvetica" w:hAnsi="Helvetica" w:cs="Helvetica"/>
          <w:lang w:val="en-GB"/>
        </w:rPr>
      </w:pPr>
      <w:r w:rsidRPr="00055B3A">
        <w:rPr>
          <w:rFonts w:ascii="Helvetica" w:hAnsi="Helvetica" w:cs="Helvetica"/>
          <w:lang w:val="en-GB"/>
        </w:rPr>
        <w:t>The main aim of the project is to raise awareness about the misrepresentation of the narratives of persons with disabilities in the media and together with young people with (and without) disabilities and young media specialists, prepare guidelines on how to portray stories of persons with disabilities in the media with empathy, dignity and using a human-rights based approach.</w:t>
      </w:r>
    </w:p>
    <w:p w14:paraId="1FF878BF" w14:textId="77777777" w:rsidR="00A7463E" w:rsidRPr="00055B3A" w:rsidRDefault="00A7463E" w:rsidP="00A7463E">
      <w:pPr>
        <w:jc w:val="both"/>
        <w:rPr>
          <w:rFonts w:ascii="Helvetica" w:hAnsi="Helvetica" w:cs="Helvetica"/>
          <w:lang w:val="en-GB"/>
        </w:rPr>
      </w:pPr>
      <w:r w:rsidRPr="00055B3A">
        <w:rPr>
          <w:rFonts w:ascii="Helvetica" w:hAnsi="Helvetica" w:cs="Helvetica"/>
          <w:lang w:val="en-GB"/>
        </w:rPr>
        <w:t>The objectives are:</w:t>
      </w:r>
    </w:p>
    <w:p w14:paraId="1A3D0C22" w14:textId="77777777" w:rsidR="00A7463E" w:rsidRPr="00055B3A" w:rsidRDefault="00A7463E" w:rsidP="00EA0085">
      <w:pPr>
        <w:numPr>
          <w:ilvl w:val="0"/>
          <w:numId w:val="1"/>
        </w:numPr>
        <w:spacing w:after="0"/>
        <w:jc w:val="both"/>
        <w:rPr>
          <w:rFonts w:ascii="Helvetica" w:hAnsi="Helvetica" w:cs="Helvetica"/>
          <w:lang w:val="en-GB"/>
        </w:rPr>
      </w:pPr>
      <w:r w:rsidRPr="00055B3A">
        <w:rPr>
          <w:rFonts w:ascii="Helvetica" w:hAnsi="Helvetica" w:cs="Helvetica"/>
          <w:lang w:val="en-GB"/>
        </w:rPr>
        <w:t>To analyse how representation, misrepresentation, existing narratives, stereotypes in the media influence dignity and equal access to rights of young persons with disabilities.</w:t>
      </w:r>
    </w:p>
    <w:p w14:paraId="3307388A" w14:textId="77777777" w:rsidR="00A7463E" w:rsidRPr="00055B3A" w:rsidRDefault="00A7463E" w:rsidP="00EA0085">
      <w:pPr>
        <w:numPr>
          <w:ilvl w:val="0"/>
          <w:numId w:val="1"/>
        </w:numPr>
        <w:spacing w:after="0"/>
        <w:jc w:val="both"/>
        <w:rPr>
          <w:rFonts w:ascii="Helvetica" w:hAnsi="Helvetica" w:cs="Helvetica"/>
          <w:lang w:val="en-GB"/>
        </w:rPr>
      </w:pPr>
      <w:r w:rsidRPr="00055B3A">
        <w:rPr>
          <w:rFonts w:ascii="Helvetica" w:hAnsi="Helvetica" w:cs="Helvetica"/>
          <w:lang w:val="en-GB"/>
        </w:rPr>
        <w:t>To explore how the media can be used as a tool for portraying and creating a shared understanding of the disabled experience.</w:t>
      </w:r>
    </w:p>
    <w:p w14:paraId="3710C4D9" w14:textId="77777777" w:rsidR="00A7463E" w:rsidRPr="00055B3A" w:rsidRDefault="00A7463E" w:rsidP="00EA0085">
      <w:pPr>
        <w:numPr>
          <w:ilvl w:val="0"/>
          <w:numId w:val="1"/>
        </w:numPr>
        <w:spacing w:after="0"/>
        <w:jc w:val="both"/>
        <w:rPr>
          <w:rFonts w:ascii="Helvetica" w:hAnsi="Helvetica" w:cs="Helvetica"/>
          <w:lang w:val="en-GB"/>
        </w:rPr>
      </w:pPr>
      <w:r w:rsidRPr="00055B3A">
        <w:rPr>
          <w:rFonts w:ascii="Helvetica" w:hAnsi="Helvetica" w:cs="Helvetica"/>
          <w:lang w:val="en-GB"/>
        </w:rPr>
        <w:t>To empower young persons with (and without) disabilities to become active changemakers on local and international levels.</w:t>
      </w:r>
    </w:p>
    <w:p w14:paraId="195C93F3" w14:textId="77777777" w:rsidR="00A7463E" w:rsidRPr="00055B3A" w:rsidRDefault="00A7463E" w:rsidP="00EA0085">
      <w:pPr>
        <w:numPr>
          <w:ilvl w:val="0"/>
          <w:numId w:val="1"/>
        </w:numPr>
        <w:spacing w:after="0"/>
        <w:jc w:val="both"/>
        <w:rPr>
          <w:rFonts w:ascii="Helvetica" w:hAnsi="Helvetica" w:cs="Helvetica"/>
          <w:lang w:val="en-GB"/>
        </w:rPr>
      </w:pPr>
      <w:r w:rsidRPr="00055B3A">
        <w:rPr>
          <w:rFonts w:ascii="Helvetica" w:hAnsi="Helvetica" w:cs="Helvetica"/>
          <w:lang w:val="en-GB"/>
        </w:rPr>
        <w:t>To exchange experiences and insights on media representation of persons with disabilities among young people coming from different countries and cultures.</w:t>
      </w:r>
    </w:p>
    <w:p w14:paraId="0FA47FF6" w14:textId="77777777" w:rsidR="00A7463E" w:rsidRPr="00055B3A" w:rsidRDefault="00A7463E" w:rsidP="00EA0085">
      <w:pPr>
        <w:numPr>
          <w:ilvl w:val="0"/>
          <w:numId w:val="1"/>
        </w:numPr>
        <w:spacing w:after="0"/>
        <w:jc w:val="both"/>
        <w:rPr>
          <w:rFonts w:ascii="Helvetica" w:hAnsi="Helvetica" w:cs="Helvetica"/>
          <w:lang w:val="en-GB"/>
        </w:rPr>
      </w:pPr>
      <w:r w:rsidRPr="00055B3A">
        <w:rPr>
          <w:rFonts w:ascii="Helvetica" w:hAnsi="Helvetica" w:cs="Helvetica"/>
          <w:lang w:val="en-GB"/>
        </w:rPr>
        <w:t>To prepare guidelines on how to portray stories of persons with disabilities in the media based on the human rights approach and informed by the UN Convention on the Rights of Persons with Disabilities.</w:t>
      </w:r>
    </w:p>
    <w:p w14:paraId="2223999F" w14:textId="77777777" w:rsidR="00C82C90" w:rsidRPr="00055B3A" w:rsidRDefault="00C82C90" w:rsidP="00C82C90">
      <w:pPr>
        <w:rPr>
          <w:rFonts w:ascii="Helvetica" w:hAnsi="Helvetica" w:cs="Helvetica"/>
          <w:lang w:val="en-GB"/>
        </w:rPr>
      </w:pPr>
      <w:bookmarkStart w:id="1" w:name="_gcicaac5sugw" w:colFirst="0" w:colLast="0"/>
      <w:bookmarkEnd w:id="1"/>
    </w:p>
    <w:p w14:paraId="34CDBA10" w14:textId="32E97838" w:rsidR="00A7463E" w:rsidRPr="00100D1E" w:rsidRDefault="00A7463E" w:rsidP="00323F5E">
      <w:pPr>
        <w:pStyle w:val="1"/>
        <w:spacing w:before="0"/>
        <w:rPr>
          <w:rFonts w:ascii="Helvetica" w:hAnsi="Helvetica" w:cs="Helvetica"/>
          <w:color w:val="7030A0"/>
          <w:lang w:val="en-GB"/>
        </w:rPr>
      </w:pPr>
      <w:r w:rsidRPr="00100D1E">
        <w:rPr>
          <w:rFonts w:ascii="Helvetica" w:hAnsi="Helvetica" w:cs="Helvetica"/>
          <w:color w:val="7030A0"/>
          <w:lang w:val="en-GB"/>
        </w:rPr>
        <w:lastRenderedPageBreak/>
        <w:t>Key activities</w:t>
      </w:r>
      <w:r w:rsidR="00C82C90" w:rsidRPr="00100D1E">
        <w:rPr>
          <w:rFonts w:ascii="Helvetica" w:hAnsi="Helvetica" w:cs="Helvetica"/>
          <w:color w:val="7030A0"/>
          <w:lang w:val="en-GB"/>
        </w:rPr>
        <w:t>:</w:t>
      </w:r>
    </w:p>
    <w:p w14:paraId="5367CC68" w14:textId="4F139E90" w:rsidR="00A7463E" w:rsidRPr="00055B3A" w:rsidRDefault="00A7463E" w:rsidP="00A7463E">
      <w:pPr>
        <w:jc w:val="both"/>
        <w:rPr>
          <w:rFonts w:ascii="Helvetica" w:hAnsi="Helvetica" w:cs="Helvetica"/>
          <w:bCs/>
          <w:lang w:val="en-GB"/>
        </w:rPr>
      </w:pPr>
      <w:r w:rsidRPr="00055B3A">
        <w:rPr>
          <w:rFonts w:ascii="Helvetica" w:hAnsi="Helvetica" w:cs="Helvetica"/>
          <w:bCs/>
          <w:lang w:val="en-GB"/>
        </w:rPr>
        <w:t xml:space="preserve">Activity 1: </w:t>
      </w:r>
      <w:r w:rsidR="00EE5FB1" w:rsidRPr="00055B3A">
        <w:rPr>
          <w:rFonts w:ascii="Helvetica" w:hAnsi="Helvetica" w:cs="Helvetica"/>
          <w:bCs/>
          <w:lang w:val="en-GB"/>
        </w:rPr>
        <w:t>A survey e</w:t>
      </w:r>
      <w:r w:rsidRPr="00055B3A">
        <w:rPr>
          <w:rFonts w:ascii="Helvetica" w:hAnsi="Helvetica" w:cs="Helvetica"/>
          <w:bCs/>
          <w:lang w:val="en-GB"/>
        </w:rPr>
        <w:t xml:space="preserve">xploring </w:t>
      </w:r>
      <w:r w:rsidR="00EE5FB1" w:rsidRPr="00055B3A">
        <w:rPr>
          <w:rFonts w:ascii="Helvetica" w:hAnsi="Helvetica" w:cs="Helvetica"/>
          <w:bCs/>
          <w:lang w:val="en-GB"/>
        </w:rPr>
        <w:t xml:space="preserve">young people’s attitudes on disability representation </w:t>
      </w:r>
    </w:p>
    <w:p w14:paraId="7B273F36" w14:textId="1D8A0B27" w:rsidR="00A7463E" w:rsidRPr="00055B3A" w:rsidRDefault="00A7463E" w:rsidP="00A7463E">
      <w:pPr>
        <w:jc w:val="both"/>
        <w:rPr>
          <w:rFonts w:ascii="Helvetica" w:hAnsi="Helvetica" w:cs="Helvetica"/>
          <w:bCs/>
          <w:lang w:val="en-GB"/>
        </w:rPr>
      </w:pPr>
      <w:r w:rsidRPr="00055B3A">
        <w:rPr>
          <w:rFonts w:ascii="Helvetica" w:hAnsi="Helvetica" w:cs="Helvetica"/>
          <w:bCs/>
          <w:lang w:val="en-GB"/>
        </w:rPr>
        <w:t>Activity 2: Three online workshops</w:t>
      </w:r>
      <w:r w:rsidR="00EE5FB1" w:rsidRPr="00055B3A">
        <w:rPr>
          <w:rFonts w:ascii="Helvetica" w:hAnsi="Helvetica" w:cs="Helvetica"/>
          <w:bCs/>
          <w:lang w:val="en-GB"/>
        </w:rPr>
        <w:t xml:space="preserve"> on disability rights and the media</w:t>
      </w:r>
      <w:r w:rsidRPr="00055B3A">
        <w:rPr>
          <w:rFonts w:ascii="Helvetica" w:hAnsi="Helvetica" w:cs="Helvetica"/>
          <w:bCs/>
          <w:lang w:val="en-GB"/>
        </w:rPr>
        <w:t xml:space="preserve"> </w:t>
      </w:r>
      <w:r w:rsidR="00EE5FB1" w:rsidRPr="00055B3A">
        <w:rPr>
          <w:rFonts w:ascii="Helvetica" w:hAnsi="Helvetica" w:cs="Helvetica"/>
          <w:bCs/>
          <w:lang w:val="en-GB"/>
        </w:rPr>
        <w:t xml:space="preserve">titled „Bound to The </w:t>
      </w:r>
      <w:r w:rsidR="00055B3A" w:rsidRPr="00055B3A">
        <w:rPr>
          <w:rFonts w:ascii="Helvetica" w:hAnsi="Helvetica" w:cs="Helvetica"/>
          <w:bCs/>
          <w:lang w:val="en-GB"/>
        </w:rPr>
        <w:t>Script</w:t>
      </w:r>
      <w:r w:rsidR="00055B3A">
        <w:rPr>
          <w:rFonts w:ascii="Helvetica" w:hAnsi="Helvetica" w:cs="Helvetica"/>
          <w:bCs/>
          <w:lang w:val="en-GB"/>
        </w:rPr>
        <w:t>”</w:t>
      </w:r>
    </w:p>
    <w:p w14:paraId="2BB0E1A5" w14:textId="41C4527B" w:rsidR="00A7463E" w:rsidRPr="00055B3A" w:rsidRDefault="00A7463E" w:rsidP="00A7463E">
      <w:pPr>
        <w:jc w:val="both"/>
        <w:rPr>
          <w:rFonts w:ascii="Helvetica" w:hAnsi="Helvetica" w:cs="Helvetica"/>
          <w:bCs/>
          <w:lang w:val="en-GB"/>
        </w:rPr>
      </w:pPr>
      <w:r w:rsidRPr="00055B3A">
        <w:rPr>
          <w:rFonts w:ascii="Helvetica" w:hAnsi="Helvetica" w:cs="Helvetica"/>
          <w:bCs/>
          <w:lang w:val="en-GB"/>
        </w:rPr>
        <w:t xml:space="preserve">Activity 3: </w:t>
      </w:r>
      <w:r w:rsidR="00EE5FB1" w:rsidRPr="00055B3A">
        <w:rPr>
          <w:rFonts w:ascii="Helvetica" w:hAnsi="Helvetica" w:cs="Helvetica"/>
          <w:bCs/>
          <w:lang w:val="en-GB"/>
        </w:rPr>
        <w:t xml:space="preserve">An International </w:t>
      </w:r>
      <w:r w:rsidRPr="00055B3A">
        <w:rPr>
          <w:rFonts w:ascii="Helvetica" w:hAnsi="Helvetica" w:cs="Helvetica"/>
          <w:bCs/>
          <w:lang w:val="en-GB"/>
        </w:rPr>
        <w:t xml:space="preserve">Summer school on </w:t>
      </w:r>
      <w:r w:rsidR="00EE5FB1" w:rsidRPr="00055B3A">
        <w:rPr>
          <w:rFonts w:ascii="Helvetica" w:hAnsi="Helvetica" w:cs="Helvetica"/>
          <w:bCs/>
          <w:lang w:val="en-GB"/>
        </w:rPr>
        <w:t>Disability Representation in the Media</w:t>
      </w:r>
    </w:p>
    <w:p w14:paraId="5BC0CBA8" w14:textId="77777777" w:rsidR="00C82C90" w:rsidRPr="00055B3A" w:rsidRDefault="00A7463E" w:rsidP="00C82C90">
      <w:pPr>
        <w:rPr>
          <w:rFonts w:ascii="Helvetica" w:hAnsi="Helvetica" w:cs="Helvetica"/>
          <w:bCs/>
          <w:lang w:val="en-GB"/>
        </w:rPr>
      </w:pPr>
      <w:r w:rsidRPr="00055B3A">
        <w:rPr>
          <w:rFonts w:ascii="Helvetica" w:hAnsi="Helvetica" w:cs="Helvetica"/>
          <w:bCs/>
          <w:lang w:val="en-GB"/>
        </w:rPr>
        <w:t>Activity 4: Communication and dissemination</w:t>
      </w:r>
      <w:bookmarkStart w:id="2" w:name="_s75xv9ok1aob" w:colFirst="0" w:colLast="0"/>
      <w:bookmarkStart w:id="3" w:name="_w04fitymetst" w:colFirst="0" w:colLast="0"/>
      <w:bookmarkEnd w:id="2"/>
      <w:bookmarkEnd w:id="3"/>
    </w:p>
    <w:p w14:paraId="6BD774EA" w14:textId="768D5ABA" w:rsidR="00A7463E" w:rsidRPr="00100D1E" w:rsidRDefault="00A7463E" w:rsidP="00C82C90">
      <w:pPr>
        <w:pStyle w:val="1"/>
        <w:rPr>
          <w:rFonts w:ascii="Helvetica" w:hAnsi="Helvetica" w:cs="Helvetica"/>
          <w:color w:val="7030A0"/>
          <w:lang w:val="en-GB"/>
        </w:rPr>
      </w:pPr>
      <w:r w:rsidRPr="00100D1E">
        <w:rPr>
          <w:rFonts w:ascii="Helvetica" w:hAnsi="Helvetica" w:cs="Helvetica"/>
          <w:color w:val="7030A0"/>
          <w:lang w:val="en-GB"/>
        </w:rPr>
        <w:t>Target Group</w:t>
      </w:r>
      <w:r w:rsidR="00C82C90" w:rsidRPr="00100D1E">
        <w:rPr>
          <w:rFonts w:ascii="Helvetica" w:hAnsi="Helvetica" w:cs="Helvetica"/>
          <w:color w:val="7030A0"/>
          <w:lang w:val="en-GB"/>
        </w:rPr>
        <w:t>:</w:t>
      </w:r>
    </w:p>
    <w:p w14:paraId="43AD29E5" w14:textId="77777777" w:rsidR="00A7463E" w:rsidRPr="00055B3A" w:rsidRDefault="00A7463E" w:rsidP="00A7463E">
      <w:pPr>
        <w:jc w:val="both"/>
        <w:rPr>
          <w:rFonts w:ascii="Helvetica" w:hAnsi="Helvetica" w:cs="Helvetica"/>
          <w:lang w:val="en-GB"/>
        </w:rPr>
      </w:pPr>
      <w:r w:rsidRPr="00055B3A">
        <w:rPr>
          <w:rFonts w:ascii="Helvetica" w:hAnsi="Helvetica" w:cs="Helvetica"/>
          <w:b/>
          <w:lang w:val="en-GB"/>
        </w:rPr>
        <w:t>Primary:</w:t>
      </w:r>
      <w:r w:rsidRPr="00055B3A">
        <w:rPr>
          <w:rFonts w:ascii="Helvetica" w:hAnsi="Helvetica" w:cs="Helvetica"/>
          <w:lang w:val="en-GB"/>
        </w:rPr>
        <w:t xml:space="preserve"> Young persons with and without disabilities from the Council of Europe member states, who have an interest or a career in the media, disability and/or human rights.</w:t>
      </w:r>
    </w:p>
    <w:p w14:paraId="652D1DD1" w14:textId="01A6D1E3" w:rsidR="00A7463E" w:rsidRPr="00055B3A" w:rsidRDefault="00A7463E" w:rsidP="00A7463E">
      <w:pPr>
        <w:jc w:val="both"/>
        <w:rPr>
          <w:rFonts w:ascii="Helvetica" w:hAnsi="Helvetica" w:cs="Helvetica"/>
          <w:lang w:val="en-GB"/>
        </w:rPr>
      </w:pPr>
      <w:r w:rsidRPr="00055B3A">
        <w:rPr>
          <w:rFonts w:ascii="Helvetica" w:hAnsi="Helvetica" w:cs="Helvetica"/>
          <w:b/>
          <w:lang w:val="en-GB"/>
        </w:rPr>
        <w:t xml:space="preserve">Secondary: </w:t>
      </w:r>
      <w:r w:rsidRPr="00055B3A">
        <w:rPr>
          <w:rFonts w:ascii="Helvetica" w:hAnsi="Helvetica" w:cs="Helvetica"/>
          <w:lang w:val="en-GB"/>
        </w:rPr>
        <w:t xml:space="preserve">Disabled people’s organisations (DPOs), NGOs, youth organisations, individuals and companies working in the field of media or minority and human </w:t>
      </w:r>
      <w:r w:rsidR="00055B3A" w:rsidRPr="00055B3A">
        <w:rPr>
          <w:rFonts w:ascii="Helvetica" w:hAnsi="Helvetica" w:cs="Helvetica"/>
          <w:lang w:val="en-GB"/>
        </w:rPr>
        <w:t>rights.</w:t>
      </w:r>
    </w:p>
    <w:p w14:paraId="0EDDBCC9" w14:textId="537A172B" w:rsidR="00A7463E" w:rsidRPr="00100D1E" w:rsidRDefault="00A7463E" w:rsidP="00C82C90">
      <w:pPr>
        <w:pStyle w:val="1"/>
        <w:rPr>
          <w:rFonts w:ascii="Helvetica" w:hAnsi="Helvetica" w:cs="Helvetica"/>
          <w:color w:val="7030A0"/>
          <w:lang w:val="en-GB"/>
        </w:rPr>
      </w:pPr>
      <w:bookmarkStart w:id="4" w:name="_5y8mxy8odjp" w:colFirst="0" w:colLast="0"/>
      <w:bookmarkEnd w:id="4"/>
      <w:r w:rsidRPr="00100D1E">
        <w:rPr>
          <w:rFonts w:ascii="Helvetica" w:hAnsi="Helvetica" w:cs="Helvetica"/>
          <w:color w:val="7030A0"/>
          <w:lang w:val="en-GB"/>
        </w:rPr>
        <w:t>Project team</w:t>
      </w:r>
      <w:r w:rsidR="00C82C90" w:rsidRPr="00100D1E">
        <w:rPr>
          <w:rFonts w:ascii="Helvetica" w:hAnsi="Helvetica" w:cs="Helvetica"/>
          <w:color w:val="7030A0"/>
          <w:lang w:val="en-GB"/>
        </w:rPr>
        <w:t>:</w:t>
      </w:r>
    </w:p>
    <w:p w14:paraId="6BA02709" w14:textId="77777777" w:rsidR="00A7463E" w:rsidRPr="00055B3A" w:rsidRDefault="00A7463E" w:rsidP="00C82C90">
      <w:pPr>
        <w:spacing w:after="0"/>
        <w:jc w:val="both"/>
        <w:rPr>
          <w:rFonts w:ascii="Helvetica" w:hAnsi="Helvetica" w:cs="Helvetica"/>
          <w:lang w:val="en-GB"/>
        </w:rPr>
      </w:pPr>
      <w:r w:rsidRPr="00055B3A">
        <w:rPr>
          <w:rFonts w:ascii="Helvetica" w:hAnsi="Helvetica" w:cs="Helvetica"/>
          <w:b/>
          <w:lang w:val="en-GB"/>
        </w:rPr>
        <w:t>Nina Portolan</w:t>
      </w:r>
      <w:r w:rsidRPr="00055B3A">
        <w:rPr>
          <w:rFonts w:ascii="Helvetica" w:hAnsi="Helvetica" w:cs="Helvetica"/>
          <w:lang w:val="en-GB"/>
        </w:rPr>
        <w:t>, project coordinator, vice-chair of the ENIL Youth Network</w:t>
      </w:r>
    </w:p>
    <w:p w14:paraId="7A067110" w14:textId="77777777" w:rsidR="00A7463E" w:rsidRPr="00055B3A" w:rsidRDefault="00A7463E" w:rsidP="00C82C90">
      <w:pPr>
        <w:spacing w:after="0"/>
        <w:jc w:val="both"/>
        <w:rPr>
          <w:rFonts w:ascii="Helvetica" w:hAnsi="Helvetica" w:cs="Helvetica"/>
          <w:highlight w:val="white"/>
          <w:lang w:val="en-GB"/>
        </w:rPr>
      </w:pPr>
      <w:r w:rsidRPr="00055B3A">
        <w:rPr>
          <w:rFonts w:ascii="Helvetica" w:hAnsi="Helvetica" w:cs="Helvetica"/>
          <w:b/>
          <w:lang w:val="en-GB"/>
        </w:rPr>
        <w:t xml:space="preserve">Laura </w:t>
      </w:r>
      <w:r w:rsidRPr="00055B3A">
        <w:rPr>
          <w:rFonts w:ascii="Helvetica" w:hAnsi="Helvetica" w:cs="Helvetica"/>
          <w:b/>
          <w:highlight w:val="white"/>
          <w:lang w:val="en-GB"/>
        </w:rPr>
        <w:t>Alčiauskaitė</w:t>
      </w:r>
      <w:r w:rsidRPr="00055B3A">
        <w:rPr>
          <w:rFonts w:ascii="Helvetica" w:hAnsi="Helvetica" w:cs="Helvetica"/>
          <w:highlight w:val="white"/>
          <w:lang w:val="en-GB"/>
        </w:rPr>
        <w:t>,</w:t>
      </w:r>
      <w:r w:rsidRPr="00055B3A">
        <w:rPr>
          <w:rFonts w:ascii="Helvetica" w:hAnsi="Helvetica" w:cs="Helvetica"/>
          <w:b/>
          <w:highlight w:val="white"/>
          <w:lang w:val="en-GB"/>
        </w:rPr>
        <w:t xml:space="preserve"> </w:t>
      </w:r>
      <w:r w:rsidRPr="00055B3A">
        <w:rPr>
          <w:rFonts w:ascii="Helvetica" w:hAnsi="Helvetica" w:cs="Helvetica"/>
          <w:highlight w:val="white"/>
          <w:lang w:val="en-GB"/>
        </w:rPr>
        <w:t>lead trainer/facilitator</w:t>
      </w:r>
    </w:p>
    <w:p w14:paraId="642C691F" w14:textId="77777777" w:rsidR="00A7463E" w:rsidRPr="00055B3A" w:rsidRDefault="00A7463E" w:rsidP="00C82C90">
      <w:pPr>
        <w:spacing w:after="0"/>
        <w:jc w:val="both"/>
        <w:rPr>
          <w:rFonts w:ascii="Helvetica" w:hAnsi="Helvetica" w:cs="Helvetica"/>
          <w:highlight w:val="white"/>
          <w:lang w:val="en-GB"/>
        </w:rPr>
      </w:pPr>
      <w:r w:rsidRPr="00055B3A">
        <w:rPr>
          <w:rFonts w:ascii="Helvetica" w:hAnsi="Helvetica" w:cs="Helvetica"/>
          <w:b/>
          <w:highlight w:val="white"/>
          <w:lang w:val="en-GB"/>
        </w:rPr>
        <w:t xml:space="preserve">Weronika </w:t>
      </w:r>
      <w:proofErr w:type="spellStart"/>
      <w:r w:rsidRPr="00055B3A">
        <w:rPr>
          <w:rFonts w:ascii="Helvetica" w:hAnsi="Helvetica" w:cs="Helvetica"/>
          <w:b/>
          <w:highlight w:val="white"/>
          <w:lang w:val="en-GB"/>
        </w:rPr>
        <w:t>Knowska</w:t>
      </w:r>
      <w:proofErr w:type="spellEnd"/>
      <w:r w:rsidRPr="00055B3A">
        <w:rPr>
          <w:rFonts w:ascii="Helvetica" w:hAnsi="Helvetica" w:cs="Helvetica"/>
          <w:highlight w:val="white"/>
          <w:lang w:val="en-GB"/>
        </w:rPr>
        <w:t>, senior trainer</w:t>
      </w:r>
    </w:p>
    <w:p w14:paraId="3C409ACB" w14:textId="541C7136" w:rsidR="00A7463E" w:rsidRPr="00055B3A" w:rsidRDefault="00A7463E" w:rsidP="003173F8">
      <w:pPr>
        <w:spacing w:after="0"/>
        <w:jc w:val="both"/>
        <w:rPr>
          <w:rFonts w:ascii="Helvetica" w:hAnsi="Helvetica" w:cs="Helvetica"/>
          <w:highlight w:val="white"/>
          <w:lang w:val="en-GB"/>
        </w:rPr>
      </w:pPr>
      <w:r w:rsidRPr="00055B3A">
        <w:rPr>
          <w:rFonts w:ascii="Helvetica" w:hAnsi="Helvetica" w:cs="Helvetica"/>
          <w:b/>
          <w:highlight w:val="white"/>
          <w:lang w:val="en-GB"/>
        </w:rPr>
        <w:t>Emmy Sefentin</w:t>
      </w:r>
      <w:r w:rsidRPr="00055B3A">
        <w:rPr>
          <w:rFonts w:ascii="Helvetica" w:hAnsi="Helvetica" w:cs="Helvetica"/>
          <w:highlight w:val="white"/>
          <w:lang w:val="en-GB"/>
        </w:rPr>
        <w:t>, senior trainer</w:t>
      </w:r>
    </w:p>
    <w:p w14:paraId="68E175DF" w14:textId="2C73D297" w:rsidR="005D78F0" w:rsidRPr="00100D1E" w:rsidRDefault="00C82C90" w:rsidP="005D78F0">
      <w:pPr>
        <w:pStyle w:val="1"/>
        <w:rPr>
          <w:rFonts w:ascii="Helvetica" w:hAnsi="Helvetica" w:cs="Helvetica"/>
          <w:color w:val="7030A0"/>
          <w:lang w:val="en-GB"/>
        </w:rPr>
      </w:pPr>
      <w:r w:rsidRPr="00100D1E">
        <w:rPr>
          <w:rFonts w:ascii="Helvetica" w:hAnsi="Helvetica" w:cs="Helvetica"/>
          <w:color w:val="7030A0"/>
          <w:lang w:val="en-GB"/>
        </w:rPr>
        <w:t xml:space="preserve">The Independent (Living) Media Survey for Youth </w:t>
      </w:r>
    </w:p>
    <w:p w14:paraId="0F5D94DC" w14:textId="60A0C0E9" w:rsidR="008F13FE" w:rsidRPr="00055B3A" w:rsidRDefault="00C82C90" w:rsidP="005D78F0">
      <w:pPr>
        <w:spacing w:before="240" w:after="160" w:line="259" w:lineRule="auto"/>
        <w:rPr>
          <w:rFonts w:ascii="Helvetica" w:hAnsi="Helvetica" w:cs="Helvetica"/>
          <w:bCs/>
          <w:lang w:val="en-GB"/>
        </w:rPr>
      </w:pPr>
      <w:r w:rsidRPr="00055B3A">
        <w:rPr>
          <w:rFonts w:ascii="Helvetica" w:hAnsi="Helvetica" w:cs="Helvetica"/>
          <w:lang w:val="en-GB"/>
        </w:rPr>
        <w:t>The survey corresponds to Activity 1 in the above overview</w:t>
      </w:r>
      <w:r w:rsidR="005D78F0" w:rsidRPr="00055B3A">
        <w:rPr>
          <w:rFonts w:ascii="Helvetica" w:hAnsi="Helvetica" w:cs="Helvetica"/>
          <w:lang w:val="en-GB"/>
        </w:rPr>
        <w:t>. It was conducted online,</w:t>
      </w:r>
      <w:r w:rsidRPr="00055B3A">
        <w:rPr>
          <w:rFonts w:ascii="Helvetica" w:hAnsi="Helvetica" w:cs="Helvetica"/>
          <w:lang w:val="en-GB"/>
        </w:rPr>
        <w:t xml:space="preserve"> </w:t>
      </w:r>
      <w:r w:rsidR="005D78F0" w:rsidRPr="00055B3A">
        <w:rPr>
          <w:rFonts w:ascii="Helvetica" w:hAnsi="Helvetica" w:cs="Helvetica"/>
          <w:lang w:val="en-GB"/>
        </w:rPr>
        <w:t xml:space="preserve">from </w:t>
      </w:r>
      <w:r w:rsidR="005D78F0" w:rsidRPr="00055B3A">
        <w:rPr>
          <w:rFonts w:ascii="Helvetica" w:hAnsi="Helvetica" w:cs="Helvetica"/>
          <w:bCs/>
          <w:lang w:val="en-GB"/>
        </w:rPr>
        <w:t>February 18</w:t>
      </w:r>
      <w:r w:rsidR="005D78F0" w:rsidRPr="00055B3A">
        <w:rPr>
          <w:rFonts w:ascii="Helvetica" w:hAnsi="Helvetica" w:cs="Helvetica"/>
          <w:bCs/>
          <w:vertAlign w:val="superscript"/>
          <w:lang w:val="en-GB"/>
        </w:rPr>
        <w:t>th</w:t>
      </w:r>
      <w:r w:rsidR="005D78F0" w:rsidRPr="00055B3A">
        <w:rPr>
          <w:rFonts w:ascii="Helvetica" w:hAnsi="Helvetica" w:cs="Helvetica"/>
          <w:bCs/>
          <w:lang w:val="en-GB"/>
        </w:rPr>
        <w:t xml:space="preserve"> to March 18</w:t>
      </w:r>
      <w:r w:rsidR="005D78F0" w:rsidRPr="00055B3A">
        <w:rPr>
          <w:rFonts w:ascii="Helvetica" w:hAnsi="Helvetica" w:cs="Helvetica"/>
          <w:bCs/>
          <w:vertAlign w:val="superscript"/>
          <w:lang w:val="en-GB"/>
        </w:rPr>
        <w:t>th</w:t>
      </w:r>
      <w:r w:rsidR="005D78F0" w:rsidRPr="00055B3A">
        <w:rPr>
          <w:rFonts w:ascii="Helvetica" w:hAnsi="Helvetica" w:cs="Helvetica"/>
          <w:bCs/>
          <w:lang w:val="en-GB"/>
        </w:rPr>
        <w:t>, and it gathered 58 responses from 1</w:t>
      </w:r>
      <w:r w:rsidR="0070743D">
        <w:rPr>
          <w:rFonts w:ascii="Helvetica" w:hAnsi="Helvetica" w:cs="Helvetica"/>
          <w:bCs/>
          <w:lang w:val="en-GB"/>
        </w:rPr>
        <w:t>7</w:t>
      </w:r>
      <w:r w:rsidR="005D78F0" w:rsidRPr="00055B3A">
        <w:rPr>
          <w:rFonts w:ascii="Helvetica" w:hAnsi="Helvetica" w:cs="Helvetica"/>
          <w:bCs/>
          <w:lang w:val="en-GB"/>
        </w:rPr>
        <w:t xml:space="preserve"> council of Europe member states, with additional insights sent from Egypt.</w:t>
      </w:r>
    </w:p>
    <w:p w14:paraId="5CA49FDF" w14:textId="0DE7E1D6" w:rsidR="005D78F0" w:rsidRPr="005D78F0" w:rsidRDefault="008F13FE" w:rsidP="005D78F0">
      <w:pPr>
        <w:spacing w:before="240" w:after="160" w:line="259" w:lineRule="auto"/>
        <w:rPr>
          <w:rFonts w:ascii="Helvetica" w:hAnsi="Helvetica" w:cs="Helvetica"/>
          <w:bCs/>
          <w:lang w:val="en-GB"/>
        </w:rPr>
      </w:pPr>
      <w:r w:rsidRPr="005D78F0">
        <w:rPr>
          <w:rFonts w:ascii="Helvetica" w:eastAsia="Times New Roman" w:hAnsi="Helvetica" w:cs="Helvetica"/>
          <w:sz w:val="24"/>
          <w:szCs w:val="24"/>
          <w:lang w:val="en-GB"/>
        </w:rPr>
        <w:t xml:space="preserve">Its purpose </w:t>
      </w:r>
      <w:r w:rsidRPr="00055B3A">
        <w:rPr>
          <w:rFonts w:ascii="Helvetica" w:eastAsia="Times New Roman" w:hAnsi="Helvetica" w:cs="Helvetica"/>
          <w:sz w:val="24"/>
          <w:szCs w:val="24"/>
          <w:lang w:val="en-GB"/>
        </w:rPr>
        <w:t>was</w:t>
      </w:r>
      <w:r w:rsidRPr="005D78F0">
        <w:rPr>
          <w:rFonts w:ascii="Helvetica" w:eastAsia="Times New Roman" w:hAnsi="Helvetica" w:cs="Helvetica"/>
          <w:sz w:val="24"/>
          <w:szCs w:val="24"/>
          <w:lang w:val="en-GB"/>
        </w:rPr>
        <w:t xml:space="preserve"> to provide insight into the experiences, views and attitudes of young people when it comes to representation, misrepresentation, narratives and stereotypes around disability that exist in the media</w:t>
      </w:r>
      <w:r w:rsidRPr="00055B3A">
        <w:rPr>
          <w:rStyle w:val="aa"/>
          <w:rFonts w:ascii="Helvetica" w:eastAsia="Times New Roman" w:hAnsi="Helvetica" w:cs="Helvetica"/>
          <w:sz w:val="24"/>
          <w:szCs w:val="24"/>
          <w:lang w:val="en-GB"/>
        </w:rPr>
        <w:footnoteReference w:id="1"/>
      </w:r>
      <w:r w:rsidRPr="005D78F0">
        <w:rPr>
          <w:rFonts w:ascii="Helvetica" w:eastAsia="Times New Roman" w:hAnsi="Helvetica" w:cs="Helvetica"/>
          <w:sz w:val="24"/>
          <w:szCs w:val="24"/>
          <w:lang w:val="en-GB"/>
        </w:rPr>
        <w:t>.</w:t>
      </w:r>
      <w:r w:rsidRPr="005D78F0">
        <w:rPr>
          <w:rFonts w:ascii="Helvetica" w:eastAsia="Times New Roman" w:hAnsi="Helvetica" w:cs="Helvetica"/>
          <w:sz w:val="24"/>
          <w:szCs w:val="24"/>
          <w:lang w:val="en-GB"/>
        </w:rPr>
        <w:br/>
      </w:r>
      <w:r w:rsidR="005D78F0" w:rsidRPr="005D78F0">
        <w:rPr>
          <w:rFonts w:ascii="Helvetica" w:eastAsia="Times New Roman" w:hAnsi="Helvetica" w:cs="Helvetica"/>
          <w:sz w:val="24"/>
          <w:szCs w:val="24"/>
          <w:lang w:val="en-GB"/>
        </w:rPr>
        <w:br/>
        <w:t xml:space="preserve">The survey </w:t>
      </w:r>
      <w:r w:rsidRPr="00055B3A">
        <w:rPr>
          <w:rFonts w:ascii="Helvetica" w:eastAsia="Times New Roman" w:hAnsi="Helvetica" w:cs="Helvetica"/>
          <w:sz w:val="24"/>
          <w:szCs w:val="24"/>
          <w:lang w:val="en-GB"/>
        </w:rPr>
        <w:t>was</w:t>
      </w:r>
      <w:r w:rsidR="005D78F0" w:rsidRPr="005D78F0">
        <w:rPr>
          <w:rFonts w:ascii="Helvetica" w:eastAsia="Times New Roman" w:hAnsi="Helvetica" w:cs="Helvetica"/>
          <w:sz w:val="24"/>
          <w:szCs w:val="24"/>
          <w:lang w:val="en-GB"/>
        </w:rPr>
        <w:t xml:space="preserve"> aimed at two target groups:</w:t>
      </w:r>
    </w:p>
    <w:p w14:paraId="329625F9" w14:textId="77777777" w:rsidR="005D78F0" w:rsidRPr="005D78F0" w:rsidRDefault="005D78F0" w:rsidP="005D78F0">
      <w:pPr>
        <w:spacing w:after="0" w:line="240" w:lineRule="auto"/>
        <w:rPr>
          <w:rFonts w:ascii="Helvetica" w:eastAsia="Times New Roman" w:hAnsi="Helvetica" w:cs="Helvetica"/>
          <w:sz w:val="24"/>
          <w:szCs w:val="24"/>
          <w:lang w:val="en-GB"/>
        </w:rPr>
      </w:pPr>
      <w:r w:rsidRPr="005D78F0">
        <w:rPr>
          <w:rFonts w:ascii="Helvetica" w:eastAsia="Times New Roman" w:hAnsi="Helvetica" w:cs="Helvetica"/>
          <w:sz w:val="24"/>
          <w:szCs w:val="24"/>
          <w:lang w:val="en-GB"/>
        </w:rPr>
        <w:t>1. Young disabled people 16-35</w:t>
      </w:r>
    </w:p>
    <w:p w14:paraId="453B93E1" w14:textId="0516B240" w:rsidR="005D78F0" w:rsidRPr="005D78F0" w:rsidRDefault="005D78F0" w:rsidP="005D78F0">
      <w:pPr>
        <w:spacing w:after="0" w:line="240" w:lineRule="auto"/>
        <w:rPr>
          <w:rFonts w:ascii="Helvetica" w:eastAsia="Times New Roman" w:hAnsi="Helvetica" w:cs="Helvetica"/>
          <w:sz w:val="24"/>
          <w:szCs w:val="24"/>
          <w:lang w:val="en-GB"/>
        </w:rPr>
      </w:pPr>
      <w:r w:rsidRPr="005D78F0">
        <w:rPr>
          <w:rFonts w:ascii="Helvetica" w:eastAsia="Times New Roman" w:hAnsi="Helvetica" w:cs="Helvetica"/>
          <w:sz w:val="24"/>
          <w:szCs w:val="24"/>
          <w:lang w:val="en-GB"/>
        </w:rPr>
        <w:t>2. Young media professionals</w:t>
      </w:r>
      <w:r w:rsidR="008F13FE" w:rsidRPr="00055B3A">
        <w:rPr>
          <w:rStyle w:val="aa"/>
          <w:rFonts w:ascii="Helvetica" w:eastAsia="Times New Roman" w:hAnsi="Helvetica" w:cs="Helvetica"/>
          <w:sz w:val="24"/>
          <w:szCs w:val="24"/>
          <w:lang w:val="en-GB"/>
        </w:rPr>
        <w:footnoteReference w:id="2"/>
      </w:r>
      <w:r w:rsidRPr="005D78F0">
        <w:rPr>
          <w:rFonts w:ascii="Helvetica" w:eastAsia="Times New Roman" w:hAnsi="Helvetica" w:cs="Helvetica"/>
          <w:sz w:val="24"/>
          <w:szCs w:val="24"/>
          <w:lang w:val="en-GB"/>
        </w:rPr>
        <w:t xml:space="preserve"> 16-35</w:t>
      </w:r>
    </w:p>
    <w:p w14:paraId="4BBCEDD2" w14:textId="6DBF9E2F" w:rsidR="00C82C90" w:rsidRPr="00055B3A" w:rsidRDefault="005D78F0" w:rsidP="00323F5E">
      <w:pPr>
        <w:spacing w:after="0" w:line="240" w:lineRule="auto"/>
        <w:rPr>
          <w:rFonts w:ascii="Helvetica" w:eastAsia="Times New Roman" w:hAnsi="Helvetica" w:cs="Helvetica"/>
          <w:color w:val="202124"/>
          <w:sz w:val="24"/>
          <w:szCs w:val="24"/>
          <w:lang w:val="en-GB"/>
        </w:rPr>
      </w:pPr>
      <w:r w:rsidRPr="005D78F0">
        <w:rPr>
          <w:rFonts w:ascii="Helvetica" w:eastAsia="Times New Roman" w:hAnsi="Helvetica" w:cs="Helvetica"/>
          <w:sz w:val="24"/>
          <w:szCs w:val="24"/>
          <w:lang w:val="en-GB"/>
        </w:rPr>
        <w:br/>
      </w:r>
      <w:r w:rsidR="008F13FE" w:rsidRPr="00055B3A">
        <w:rPr>
          <w:rFonts w:ascii="Helvetica" w:eastAsia="Times New Roman" w:hAnsi="Helvetica" w:cs="Helvetica"/>
          <w:color w:val="202124"/>
          <w:sz w:val="24"/>
          <w:szCs w:val="24"/>
          <w:lang w:val="en-GB"/>
        </w:rPr>
        <w:t xml:space="preserve">In addition to completing the survey as a young person belonging to one or both target groups, responders had an opportunity to express their interest </w:t>
      </w:r>
      <w:r w:rsidR="003173F8" w:rsidRPr="00055B3A">
        <w:rPr>
          <w:rFonts w:ascii="Helvetica" w:eastAsia="Times New Roman" w:hAnsi="Helvetica" w:cs="Helvetica"/>
          <w:color w:val="202124"/>
          <w:sz w:val="24"/>
          <w:szCs w:val="24"/>
          <w:lang w:val="en-GB"/>
        </w:rPr>
        <w:t>i</w:t>
      </w:r>
      <w:r w:rsidR="008F13FE" w:rsidRPr="00055B3A">
        <w:rPr>
          <w:rFonts w:ascii="Helvetica" w:eastAsia="Times New Roman" w:hAnsi="Helvetica" w:cs="Helvetica"/>
          <w:color w:val="202124"/>
          <w:sz w:val="24"/>
          <w:szCs w:val="24"/>
          <w:lang w:val="en-GB"/>
        </w:rPr>
        <w:t xml:space="preserve">n attending online workshops on a </w:t>
      </w:r>
      <w:r w:rsidR="003173F8" w:rsidRPr="00055B3A">
        <w:rPr>
          <w:rFonts w:ascii="Helvetica" w:eastAsia="Times New Roman" w:hAnsi="Helvetica" w:cs="Helvetica"/>
          <w:color w:val="202124"/>
          <w:sz w:val="24"/>
          <w:szCs w:val="24"/>
          <w:lang w:val="en-GB"/>
        </w:rPr>
        <w:t>variety</w:t>
      </w:r>
      <w:r w:rsidR="008F13FE" w:rsidRPr="00055B3A">
        <w:rPr>
          <w:rFonts w:ascii="Helvetica" w:eastAsia="Times New Roman" w:hAnsi="Helvetica" w:cs="Helvetica"/>
          <w:color w:val="202124"/>
          <w:sz w:val="24"/>
          <w:szCs w:val="24"/>
          <w:lang w:val="en-GB"/>
        </w:rPr>
        <w:t xml:space="preserve"> of </w:t>
      </w:r>
      <w:r w:rsidR="003173F8" w:rsidRPr="00055B3A">
        <w:rPr>
          <w:rFonts w:ascii="Helvetica" w:eastAsia="Times New Roman" w:hAnsi="Helvetica" w:cs="Helvetica"/>
          <w:color w:val="202124"/>
          <w:sz w:val="24"/>
          <w:szCs w:val="24"/>
          <w:lang w:val="en-GB"/>
        </w:rPr>
        <w:t xml:space="preserve">media-related </w:t>
      </w:r>
      <w:r w:rsidR="008F13FE" w:rsidRPr="00055B3A">
        <w:rPr>
          <w:rFonts w:ascii="Helvetica" w:eastAsia="Times New Roman" w:hAnsi="Helvetica" w:cs="Helvetica"/>
          <w:color w:val="202124"/>
          <w:sz w:val="24"/>
          <w:szCs w:val="24"/>
          <w:lang w:val="en-GB"/>
        </w:rPr>
        <w:t>topics,</w:t>
      </w:r>
      <w:r w:rsidR="003173F8" w:rsidRPr="00055B3A">
        <w:rPr>
          <w:rFonts w:ascii="Helvetica" w:eastAsia="Times New Roman" w:hAnsi="Helvetica" w:cs="Helvetica"/>
          <w:color w:val="202124"/>
          <w:sz w:val="24"/>
          <w:szCs w:val="24"/>
          <w:lang w:val="en-GB"/>
        </w:rPr>
        <w:t xml:space="preserve"> informing Activity 2, as well as in being </w:t>
      </w:r>
      <w:r w:rsidR="003173F8" w:rsidRPr="00055B3A">
        <w:rPr>
          <w:rFonts w:ascii="Helvetica" w:hAnsi="Helvetica" w:cs="Helvetica"/>
          <w:lang w:val="en-GB"/>
        </w:rPr>
        <w:t>interviewed to speak about the</w:t>
      </w:r>
      <w:r w:rsidR="00323F5E" w:rsidRPr="00055B3A">
        <w:rPr>
          <w:rFonts w:ascii="Helvetica" w:hAnsi="Helvetica" w:cs="Helvetica"/>
          <w:lang w:val="en-GB"/>
        </w:rPr>
        <w:t xml:space="preserve">ir experiences </w:t>
      </w:r>
      <w:r w:rsidR="003173F8" w:rsidRPr="00055B3A">
        <w:rPr>
          <w:rFonts w:ascii="Helvetica" w:hAnsi="Helvetica" w:cs="Helvetica"/>
          <w:lang w:val="en-GB"/>
        </w:rPr>
        <w:t xml:space="preserve">in more depth, </w:t>
      </w:r>
      <w:r w:rsidR="00323F5E" w:rsidRPr="00055B3A">
        <w:rPr>
          <w:rFonts w:ascii="Helvetica" w:hAnsi="Helvetica" w:cs="Helvetica"/>
          <w:lang w:val="en-GB"/>
        </w:rPr>
        <w:t>with</w:t>
      </w:r>
      <w:r w:rsidR="003173F8" w:rsidRPr="00055B3A">
        <w:rPr>
          <w:rFonts w:ascii="Helvetica" w:hAnsi="Helvetica" w:cs="Helvetica"/>
          <w:lang w:val="en-GB"/>
        </w:rPr>
        <w:t xml:space="preserve"> the interviews being published on a project dedicated Instagram page</w:t>
      </w:r>
      <w:r w:rsidR="00323F5E" w:rsidRPr="00055B3A">
        <w:rPr>
          <w:rFonts w:ascii="Helvetica" w:hAnsi="Helvetica" w:cs="Helvetica"/>
          <w:lang w:val="en-GB"/>
        </w:rPr>
        <w:t xml:space="preserve"> </w:t>
      </w:r>
      <w:hyperlink r:id="rId13" w:history="1">
        <w:r w:rsidR="00323F5E" w:rsidRPr="00055B3A">
          <w:rPr>
            <w:rStyle w:val="-"/>
            <w:rFonts w:ascii="Helvetica" w:hAnsi="Helvetica" w:cs="Helvetica"/>
            <w:lang w:val="en-GB"/>
          </w:rPr>
          <w:t>@independent_living_media</w:t>
        </w:r>
      </w:hyperlink>
      <w:r w:rsidR="00323F5E" w:rsidRPr="00055B3A">
        <w:rPr>
          <w:rFonts w:ascii="Helvetica" w:hAnsi="Helvetica" w:cs="Helvetica"/>
          <w:lang w:val="en-GB"/>
        </w:rPr>
        <w:t xml:space="preserve"> and the ENIL website.</w:t>
      </w:r>
    </w:p>
    <w:p w14:paraId="0FA9D76A" w14:textId="6D182532" w:rsidR="00782355" w:rsidRPr="00100D1E" w:rsidRDefault="006C144D" w:rsidP="00126219">
      <w:pPr>
        <w:pStyle w:val="af0"/>
        <w:jc w:val="center"/>
        <w:rPr>
          <w:rFonts w:ascii="Helvetica" w:hAnsi="Helvetica" w:cs="Helvetica"/>
          <w:color w:val="7030A0"/>
          <w:lang w:val="en-GB"/>
        </w:rPr>
      </w:pPr>
      <w:r w:rsidRPr="00100D1E">
        <w:rPr>
          <w:rFonts w:ascii="Helvetica" w:hAnsi="Helvetica" w:cs="Helvetica"/>
          <w:color w:val="7030A0"/>
          <w:lang w:val="en-GB"/>
        </w:rPr>
        <w:lastRenderedPageBreak/>
        <w:t>Survey Findings (Summary)</w:t>
      </w:r>
    </w:p>
    <w:p w14:paraId="4AAF9CC5" w14:textId="77777777" w:rsidR="008962F2" w:rsidRPr="00055B3A" w:rsidRDefault="008962F2" w:rsidP="008962F2">
      <w:pPr>
        <w:rPr>
          <w:rFonts w:ascii="Helvetica" w:hAnsi="Helvetica" w:cs="Helvetica"/>
          <w:sz w:val="24"/>
          <w:szCs w:val="24"/>
          <w:lang w:val="en-GB"/>
        </w:rPr>
      </w:pPr>
    </w:p>
    <w:p w14:paraId="61AD0A4E" w14:textId="4671323E" w:rsidR="00126219" w:rsidRPr="00100D1E" w:rsidRDefault="008962F2" w:rsidP="00126219">
      <w:pPr>
        <w:pStyle w:val="1"/>
        <w:rPr>
          <w:rFonts w:ascii="Helvetica" w:hAnsi="Helvetica" w:cs="Helvetica"/>
          <w:color w:val="7030A0"/>
          <w:lang w:val="en-GB"/>
        </w:rPr>
      </w:pPr>
      <w:r w:rsidRPr="00100D1E">
        <w:rPr>
          <w:rFonts w:ascii="Helvetica" w:hAnsi="Helvetica" w:cs="Helvetica"/>
          <w:color w:val="7030A0"/>
          <w:lang w:val="en-GB"/>
        </w:rPr>
        <w:t>Demographic information:</w:t>
      </w:r>
    </w:p>
    <w:p w14:paraId="43A95786" w14:textId="1FE19AEE" w:rsidR="00782355" w:rsidRPr="00055B3A" w:rsidRDefault="008962F2" w:rsidP="00782355">
      <w:pPr>
        <w:rPr>
          <w:rFonts w:ascii="Helvetica" w:hAnsi="Helvetica" w:cs="Helvetica"/>
          <w:sz w:val="24"/>
          <w:szCs w:val="24"/>
          <w:lang w:val="en-GB"/>
        </w:rPr>
      </w:pPr>
      <w:r w:rsidRPr="00055B3A">
        <w:rPr>
          <w:rFonts w:ascii="Helvetica" w:hAnsi="Helvetica" w:cs="Helvetica"/>
          <w:sz w:val="24"/>
          <w:szCs w:val="24"/>
          <w:lang w:val="en-GB"/>
        </w:rPr>
        <w:t xml:space="preserve">The two most common age groups of </w:t>
      </w:r>
      <w:r w:rsidR="00055B3A" w:rsidRPr="00055B3A">
        <w:rPr>
          <w:rFonts w:ascii="Helvetica" w:hAnsi="Helvetica" w:cs="Helvetica"/>
          <w:sz w:val="24"/>
          <w:szCs w:val="24"/>
          <w:lang w:val="en-GB"/>
        </w:rPr>
        <w:t>respond</w:t>
      </w:r>
      <w:r w:rsidR="00055B3A">
        <w:rPr>
          <w:rFonts w:ascii="Helvetica" w:hAnsi="Helvetica" w:cs="Helvetica"/>
          <w:sz w:val="24"/>
          <w:szCs w:val="24"/>
          <w:lang w:val="en-GB"/>
        </w:rPr>
        <w:t>e</w:t>
      </w:r>
      <w:r w:rsidR="00055B3A" w:rsidRPr="00055B3A">
        <w:rPr>
          <w:rFonts w:ascii="Helvetica" w:hAnsi="Helvetica" w:cs="Helvetica"/>
          <w:sz w:val="24"/>
          <w:szCs w:val="24"/>
          <w:lang w:val="en-GB"/>
        </w:rPr>
        <w:t>rs</w:t>
      </w:r>
      <w:r w:rsidRPr="00055B3A">
        <w:rPr>
          <w:rFonts w:ascii="Helvetica" w:hAnsi="Helvetica" w:cs="Helvetica"/>
          <w:sz w:val="24"/>
          <w:szCs w:val="24"/>
          <w:lang w:val="en-GB"/>
        </w:rPr>
        <w:t xml:space="preserve"> were 21-25 and 26-30, with a majority being female (37 respondents). Over half of those who took the survey identified as disabled, 12 </w:t>
      </w:r>
      <w:r w:rsidR="00055B3A" w:rsidRPr="00055B3A">
        <w:rPr>
          <w:rFonts w:ascii="Helvetica" w:hAnsi="Helvetica" w:cs="Helvetica"/>
          <w:sz w:val="24"/>
          <w:szCs w:val="24"/>
          <w:lang w:val="en-GB"/>
        </w:rPr>
        <w:t>identified</w:t>
      </w:r>
      <w:r w:rsidRPr="00055B3A">
        <w:rPr>
          <w:rFonts w:ascii="Helvetica" w:hAnsi="Helvetica" w:cs="Helvetica"/>
          <w:sz w:val="24"/>
          <w:szCs w:val="24"/>
          <w:lang w:val="en-GB"/>
        </w:rPr>
        <w:t xml:space="preserve"> as young media professionals, and 11 </w:t>
      </w:r>
      <w:r w:rsidR="00055B3A" w:rsidRPr="00055B3A">
        <w:rPr>
          <w:rFonts w:ascii="Helvetica" w:hAnsi="Helvetica" w:cs="Helvetica"/>
          <w:sz w:val="24"/>
          <w:szCs w:val="24"/>
          <w:lang w:val="en-GB"/>
        </w:rPr>
        <w:t>identified</w:t>
      </w:r>
      <w:r w:rsidRPr="00055B3A">
        <w:rPr>
          <w:rFonts w:ascii="Helvetica" w:hAnsi="Helvetica" w:cs="Helvetica"/>
          <w:sz w:val="24"/>
          <w:szCs w:val="24"/>
          <w:lang w:val="en-GB"/>
        </w:rPr>
        <w:t xml:space="preserve"> as belonging to both target groups.</w:t>
      </w:r>
    </w:p>
    <w:p w14:paraId="49E9A545" w14:textId="77777777" w:rsidR="006C4AEF" w:rsidRPr="00100D1E" w:rsidRDefault="00702335" w:rsidP="006C4AEF">
      <w:pPr>
        <w:pStyle w:val="1"/>
        <w:rPr>
          <w:rFonts w:ascii="Helvetica" w:hAnsi="Helvetica" w:cs="Helvetica"/>
          <w:color w:val="7030A0"/>
          <w:lang w:val="en-GB"/>
        </w:rPr>
      </w:pPr>
      <w:r w:rsidRPr="00100D1E">
        <w:rPr>
          <w:rFonts w:ascii="Helvetica" w:hAnsi="Helvetica" w:cs="Helvetica"/>
          <w:color w:val="7030A0"/>
          <w:lang w:val="en-GB"/>
        </w:rPr>
        <w:t>Findings:</w:t>
      </w:r>
    </w:p>
    <w:p w14:paraId="31372D48" w14:textId="2CD0E82B" w:rsidR="006C4AEF" w:rsidRPr="006C4AEF" w:rsidRDefault="00702335" w:rsidP="006C4AEF">
      <w:pPr>
        <w:pStyle w:val="1"/>
        <w:rPr>
          <w:rFonts w:ascii="Helvetica" w:hAnsi="Helvetica" w:cs="Helvetica"/>
          <w:color w:val="auto"/>
          <w:sz w:val="24"/>
          <w:szCs w:val="24"/>
          <w:lang w:val="en-GB"/>
        </w:rPr>
      </w:pPr>
      <w:r w:rsidRPr="006C4AEF">
        <w:rPr>
          <w:rFonts w:ascii="Helvetica" w:hAnsi="Helvetica" w:cs="Helvetica"/>
          <w:color w:val="auto"/>
          <w:sz w:val="24"/>
          <w:szCs w:val="24"/>
          <w:lang w:val="en-GB"/>
        </w:rPr>
        <w:t>When asked „</w:t>
      </w:r>
      <w:r w:rsidR="00782355" w:rsidRPr="006C4AEF">
        <w:rPr>
          <w:rFonts w:ascii="Helvetica" w:hAnsi="Helvetica" w:cs="Helvetica"/>
          <w:b/>
          <w:bCs/>
          <w:color w:val="auto"/>
          <w:sz w:val="24"/>
          <w:szCs w:val="24"/>
          <w:lang w:val="en-GB"/>
        </w:rPr>
        <w:t>What Does Media Representation Mean</w:t>
      </w:r>
      <w:r w:rsidR="00EF7E04" w:rsidRPr="006C4AEF">
        <w:rPr>
          <w:rFonts w:ascii="Helvetica" w:hAnsi="Helvetica" w:cs="Helvetica"/>
          <w:b/>
          <w:bCs/>
          <w:color w:val="auto"/>
          <w:sz w:val="24"/>
          <w:szCs w:val="24"/>
          <w:lang w:val="en-GB"/>
        </w:rPr>
        <w:t xml:space="preserve"> to </w:t>
      </w:r>
      <w:r w:rsidR="00055B3A" w:rsidRPr="006C4AEF">
        <w:rPr>
          <w:rFonts w:ascii="Helvetica" w:hAnsi="Helvetica" w:cs="Helvetica"/>
          <w:b/>
          <w:bCs/>
          <w:color w:val="auto"/>
          <w:sz w:val="24"/>
          <w:szCs w:val="24"/>
          <w:lang w:val="en-GB"/>
        </w:rPr>
        <w:t>you?”</w:t>
      </w:r>
      <w:r w:rsidRPr="006C4AEF">
        <w:rPr>
          <w:rFonts w:ascii="Helvetica" w:hAnsi="Helvetica" w:cs="Helvetica"/>
          <w:b/>
          <w:bCs/>
          <w:color w:val="auto"/>
          <w:sz w:val="24"/>
          <w:szCs w:val="24"/>
          <w:lang w:val="en-GB"/>
        </w:rPr>
        <w:t xml:space="preserve"> </w:t>
      </w:r>
      <w:r w:rsidRPr="006C4AEF">
        <w:rPr>
          <w:rFonts w:ascii="Helvetica" w:hAnsi="Helvetica" w:cs="Helvetica"/>
          <w:color w:val="auto"/>
          <w:sz w:val="24"/>
          <w:szCs w:val="24"/>
          <w:lang w:val="en-GB"/>
        </w:rPr>
        <w:t>r</w:t>
      </w:r>
      <w:r w:rsidR="00EF7E04" w:rsidRPr="006C4AEF">
        <w:rPr>
          <w:rFonts w:ascii="Helvetica" w:hAnsi="Helvetica" w:cs="Helvetica"/>
          <w:color w:val="auto"/>
          <w:sz w:val="24"/>
          <w:szCs w:val="24"/>
          <w:lang w:val="en-GB"/>
        </w:rPr>
        <w:t xml:space="preserve">espondents of the survey </w:t>
      </w:r>
      <w:r w:rsidRPr="006C4AEF">
        <w:rPr>
          <w:rFonts w:ascii="Helvetica" w:hAnsi="Helvetica" w:cs="Helvetica"/>
          <w:color w:val="auto"/>
          <w:sz w:val="24"/>
          <w:szCs w:val="24"/>
          <w:lang w:val="en-GB"/>
        </w:rPr>
        <w:t xml:space="preserve">described representation </w:t>
      </w:r>
      <w:r w:rsidR="00EF7E04" w:rsidRPr="006C4AEF">
        <w:rPr>
          <w:rFonts w:ascii="Helvetica" w:hAnsi="Helvetica" w:cs="Helvetica"/>
          <w:color w:val="auto"/>
          <w:sz w:val="24"/>
          <w:szCs w:val="24"/>
          <w:lang w:val="en-GB"/>
        </w:rPr>
        <w:t xml:space="preserve">as a tool for visibility, authentic storytelling, shifting perceptions, fostering inclusion, and empowering future generations. </w:t>
      </w:r>
      <w:r w:rsidR="00055B3A" w:rsidRPr="006C4AEF">
        <w:rPr>
          <w:rFonts w:ascii="Helvetica" w:hAnsi="Helvetica" w:cs="Helvetica"/>
          <w:color w:val="auto"/>
          <w:sz w:val="24"/>
          <w:szCs w:val="24"/>
          <w:lang w:val="en-GB"/>
        </w:rPr>
        <w:t>According</w:t>
      </w:r>
      <w:r w:rsidR="00EF7E04" w:rsidRPr="006C4AEF">
        <w:rPr>
          <w:rFonts w:ascii="Helvetica" w:hAnsi="Helvetica" w:cs="Helvetica"/>
          <w:color w:val="auto"/>
          <w:sz w:val="24"/>
          <w:szCs w:val="24"/>
          <w:lang w:val="en-GB"/>
        </w:rPr>
        <w:t xml:space="preserve"> to the survey, seeing disabled people represented can provide positive role models, and representation </w:t>
      </w:r>
      <w:r w:rsidR="00EE5FB1" w:rsidRPr="006C4AEF">
        <w:rPr>
          <w:rFonts w:ascii="Helvetica" w:hAnsi="Helvetica" w:cs="Helvetica"/>
          <w:color w:val="auto"/>
          <w:sz w:val="24"/>
          <w:szCs w:val="24"/>
          <w:lang w:val="en-GB"/>
        </w:rPr>
        <w:t xml:space="preserve">is </w:t>
      </w:r>
      <w:r w:rsidR="00EF7E04" w:rsidRPr="006C4AEF">
        <w:rPr>
          <w:rFonts w:ascii="Helvetica" w:hAnsi="Helvetica" w:cs="Helvetica"/>
          <w:color w:val="auto"/>
          <w:sz w:val="24"/>
          <w:szCs w:val="24"/>
          <w:lang w:val="en-GB"/>
        </w:rPr>
        <w:t xml:space="preserve">tied to belonging, diversity, and being accepted as equal members of society. The media strongly influences both society’s attitudes and self-image of disabled people, so </w:t>
      </w:r>
      <w:r w:rsidR="00EE5FB1" w:rsidRPr="006C4AEF">
        <w:rPr>
          <w:rFonts w:ascii="Helvetica" w:hAnsi="Helvetica" w:cs="Helvetica"/>
          <w:color w:val="auto"/>
          <w:sz w:val="24"/>
          <w:szCs w:val="24"/>
          <w:lang w:val="en-GB"/>
        </w:rPr>
        <w:t>the respondents also expressed a strong desire for accurate, realistic portrayals, avoiding tokenism and stereotypes.</w:t>
      </w:r>
    </w:p>
    <w:p w14:paraId="0994DE85" w14:textId="387F2917" w:rsidR="00EF7E04" w:rsidRPr="00055B3A" w:rsidRDefault="00782355" w:rsidP="00782355">
      <w:pPr>
        <w:rPr>
          <w:rFonts w:ascii="Helvetica" w:hAnsi="Helvetica" w:cs="Helvetica"/>
          <w:sz w:val="24"/>
          <w:szCs w:val="24"/>
          <w:lang w:val="en-GB"/>
        </w:rPr>
      </w:pPr>
      <w:r w:rsidRPr="00055B3A">
        <w:rPr>
          <w:rFonts w:ascii="Helvetica" w:hAnsi="Helvetica" w:cs="Helvetica"/>
          <w:sz w:val="24"/>
          <w:szCs w:val="24"/>
          <w:lang w:val="en-GB"/>
        </w:rPr>
        <w:t xml:space="preserve">Based on open-ended responses, participants described media representation </w:t>
      </w:r>
      <w:r w:rsidR="00C01448">
        <w:rPr>
          <w:rFonts w:ascii="Helvetica" w:hAnsi="Helvetica" w:cs="Helvetica"/>
          <w:sz w:val="24"/>
          <w:szCs w:val="24"/>
          <w:lang w:val="en-GB"/>
        </w:rPr>
        <w:t>as</w:t>
      </w:r>
      <w:r w:rsidRPr="00055B3A">
        <w:rPr>
          <w:rFonts w:ascii="Helvetica" w:hAnsi="Helvetica" w:cs="Helvetica"/>
          <w:sz w:val="24"/>
          <w:szCs w:val="24"/>
          <w:lang w:val="en-GB"/>
        </w:rPr>
        <w:t>:</w:t>
      </w:r>
    </w:p>
    <w:p w14:paraId="01DFD1D4" w14:textId="1F9B67DD" w:rsidR="00782355" w:rsidRPr="00055B3A" w:rsidRDefault="00782355" w:rsidP="00EA0085">
      <w:pPr>
        <w:pStyle w:val="ab"/>
        <w:numPr>
          <w:ilvl w:val="0"/>
          <w:numId w:val="2"/>
        </w:numPr>
        <w:rPr>
          <w:rFonts w:ascii="Helvetica" w:hAnsi="Helvetica" w:cs="Helvetica"/>
          <w:sz w:val="24"/>
          <w:szCs w:val="24"/>
          <w:lang w:val="en-GB"/>
        </w:rPr>
      </w:pPr>
      <w:r w:rsidRPr="00055B3A">
        <w:rPr>
          <w:rFonts w:ascii="Helvetica" w:hAnsi="Helvetica" w:cs="Helvetica"/>
          <w:sz w:val="24"/>
          <w:szCs w:val="24"/>
          <w:lang w:val="en-GB"/>
        </w:rPr>
        <w:t>Visibility &amp; being seen (16 mentions)</w:t>
      </w:r>
    </w:p>
    <w:p w14:paraId="64D712D1" w14:textId="019F2B4B" w:rsidR="00782355" w:rsidRPr="00055B3A" w:rsidRDefault="00782355" w:rsidP="00EA0085">
      <w:pPr>
        <w:pStyle w:val="ab"/>
        <w:numPr>
          <w:ilvl w:val="0"/>
          <w:numId w:val="2"/>
        </w:numPr>
        <w:rPr>
          <w:rFonts w:ascii="Helvetica" w:hAnsi="Helvetica" w:cs="Helvetica"/>
          <w:sz w:val="24"/>
          <w:szCs w:val="24"/>
          <w:lang w:val="en-GB"/>
        </w:rPr>
      </w:pPr>
      <w:r w:rsidRPr="00055B3A">
        <w:rPr>
          <w:rFonts w:ascii="Helvetica" w:hAnsi="Helvetica" w:cs="Helvetica"/>
          <w:sz w:val="24"/>
          <w:szCs w:val="24"/>
          <w:lang w:val="en-GB"/>
        </w:rPr>
        <w:t>Shaping perceptions (10 mentions)</w:t>
      </w:r>
    </w:p>
    <w:p w14:paraId="328E0232" w14:textId="6E383654" w:rsidR="00782355" w:rsidRPr="00055B3A" w:rsidRDefault="00782355" w:rsidP="00EA0085">
      <w:pPr>
        <w:pStyle w:val="ab"/>
        <w:numPr>
          <w:ilvl w:val="0"/>
          <w:numId w:val="2"/>
        </w:numPr>
        <w:rPr>
          <w:rFonts w:ascii="Helvetica" w:hAnsi="Helvetica" w:cs="Helvetica"/>
          <w:sz w:val="24"/>
          <w:szCs w:val="24"/>
          <w:lang w:val="en-GB"/>
        </w:rPr>
      </w:pPr>
      <w:r w:rsidRPr="00055B3A">
        <w:rPr>
          <w:rFonts w:ascii="Helvetica" w:hAnsi="Helvetica" w:cs="Helvetica"/>
          <w:sz w:val="24"/>
          <w:szCs w:val="24"/>
          <w:lang w:val="en-GB"/>
        </w:rPr>
        <w:t xml:space="preserve">Authenticity </w:t>
      </w:r>
      <w:r w:rsidR="00EF7E04" w:rsidRPr="00055B3A">
        <w:rPr>
          <w:rFonts w:ascii="Helvetica" w:hAnsi="Helvetica" w:cs="Helvetica"/>
          <w:sz w:val="24"/>
          <w:szCs w:val="24"/>
          <w:lang w:val="en-GB"/>
        </w:rPr>
        <w:t>and</w:t>
      </w:r>
      <w:r w:rsidRPr="00055B3A">
        <w:rPr>
          <w:rFonts w:ascii="Helvetica" w:hAnsi="Helvetica" w:cs="Helvetica"/>
          <w:sz w:val="24"/>
          <w:szCs w:val="24"/>
          <w:lang w:val="en-GB"/>
        </w:rPr>
        <w:t xml:space="preserve"> truth (7 mentions):</w:t>
      </w:r>
    </w:p>
    <w:p w14:paraId="09BDF3B7" w14:textId="3E5D61B2" w:rsidR="00782355" w:rsidRPr="00055B3A" w:rsidRDefault="00782355" w:rsidP="00EA0085">
      <w:pPr>
        <w:pStyle w:val="ab"/>
        <w:numPr>
          <w:ilvl w:val="0"/>
          <w:numId w:val="2"/>
        </w:numPr>
        <w:rPr>
          <w:rFonts w:ascii="Helvetica" w:hAnsi="Helvetica" w:cs="Helvetica"/>
          <w:sz w:val="24"/>
          <w:szCs w:val="24"/>
          <w:lang w:val="en-GB"/>
        </w:rPr>
      </w:pPr>
      <w:r w:rsidRPr="00055B3A">
        <w:rPr>
          <w:rFonts w:ascii="Helvetica" w:hAnsi="Helvetica" w:cs="Helvetica"/>
          <w:sz w:val="24"/>
          <w:szCs w:val="24"/>
          <w:lang w:val="en-GB"/>
        </w:rPr>
        <w:t xml:space="preserve">Inclusion </w:t>
      </w:r>
      <w:r w:rsidR="00EF7E04" w:rsidRPr="00055B3A">
        <w:rPr>
          <w:rFonts w:ascii="Helvetica" w:hAnsi="Helvetica" w:cs="Helvetica"/>
          <w:sz w:val="24"/>
          <w:szCs w:val="24"/>
          <w:lang w:val="en-GB"/>
        </w:rPr>
        <w:t>and</w:t>
      </w:r>
      <w:r w:rsidRPr="00055B3A">
        <w:rPr>
          <w:rFonts w:ascii="Helvetica" w:hAnsi="Helvetica" w:cs="Helvetica"/>
          <w:sz w:val="24"/>
          <w:szCs w:val="24"/>
          <w:lang w:val="en-GB"/>
        </w:rPr>
        <w:t xml:space="preserve"> equality (6 mentions):</w:t>
      </w:r>
    </w:p>
    <w:p w14:paraId="283B5A94" w14:textId="3EE01455" w:rsidR="00AB53DF" w:rsidRPr="00055B3A" w:rsidRDefault="00782355" w:rsidP="00EA0085">
      <w:pPr>
        <w:pStyle w:val="ab"/>
        <w:numPr>
          <w:ilvl w:val="0"/>
          <w:numId w:val="2"/>
        </w:numPr>
        <w:rPr>
          <w:rFonts w:ascii="Helvetica" w:hAnsi="Helvetica" w:cs="Helvetica"/>
          <w:sz w:val="24"/>
          <w:szCs w:val="24"/>
          <w:lang w:val="en-GB"/>
        </w:rPr>
      </w:pPr>
      <w:r w:rsidRPr="00055B3A">
        <w:rPr>
          <w:rFonts w:ascii="Helvetica" w:hAnsi="Helvetica" w:cs="Helvetica"/>
          <w:sz w:val="24"/>
          <w:szCs w:val="24"/>
          <w:lang w:val="en-GB"/>
        </w:rPr>
        <w:t xml:space="preserve">Empowerment </w:t>
      </w:r>
      <w:r w:rsidR="00EF7E04" w:rsidRPr="00055B3A">
        <w:rPr>
          <w:rFonts w:ascii="Helvetica" w:hAnsi="Helvetica" w:cs="Helvetica"/>
          <w:sz w:val="24"/>
          <w:szCs w:val="24"/>
          <w:lang w:val="en-GB"/>
        </w:rPr>
        <w:t>and</w:t>
      </w:r>
      <w:r w:rsidRPr="00055B3A">
        <w:rPr>
          <w:rFonts w:ascii="Helvetica" w:hAnsi="Helvetica" w:cs="Helvetica"/>
          <w:sz w:val="24"/>
          <w:szCs w:val="24"/>
          <w:lang w:val="en-GB"/>
        </w:rPr>
        <w:t xml:space="preserve"> role models (4 mentions)</w:t>
      </w:r>
    </w:p>
    <w:p w14:paraId="3578E62F" w14:textId="77777777" w:rsidR="00AB53DF" w:rsidRPr="00055B3A" w:rsidRDefault="00AB53DF" w:rsidP="00AB53DF">
      <w:pPr>
        <w:rPr>
          <w:rFonts w:ascii="Helvetica" w:hAnsi="Helvetica" w:cs="Helvetica"/>
          <w:sz w:val="24"/>
          <w:szCs w:val="24"/>
          <w:lang w:val="en-GB"/>
        </w:rPr>
      </w:pPr>
    </w:p>
    <w:p w14:paraId="075F5554" w14:textId="4C06871E" w:rsidR="00AB53DF" w:rsidRPr="00055B3A" w:rsidRDefault="00702335" w:rsidP="00782355">
      <w:pPr>
        <w:spacing w:after="160" w:line="278" w:lineRule="auto"/>
        <w:rPr>
          <w:rFonts w:ascii="Helvetica" w:hAnsi="Helvetica" w:cs="Helvetica"/>
          <w:sz w:val="24"/>
          <w:szCs w:val="24"/>
          <w:lang w:val="en-GB"/>
        </w:rPr>
      </w:pPr>
      <w:r w:rsidRPr="00055B3A">
        <w:rPr>
          <w:rFonts w:ascii="Helvetica" w:hAnsi="Helvetica" w:cs="Helvetica"/>
          <w:sz w:val="24"/>
          <w:szCs w:val="24"/>
          <w:lang w:val="en-GB"/>
        </w:rPr>
        <w:t xml:space="preserve">When asked what they thought about </w:t>
      </w:r>
      <w:r w:rsidR="00782355" w:rsidRPr="00055B3A">
        <w:rPr>
          <w:rFonts w:ascii="Helvetica" w:hAnsi="Helvetica" w:cs="Helvetica"/>
          <w:sz w:val="24"/>
          <w:szCs w:val="24"/>
          <w:lang w:val="en-GB"/>
        </w:rPr>
        <w:t>disability representation in the media now</w:t>
      </w:r>
      <w:r w:rsidRPr="00055B3A">
        <w:rPr>
          <w:rFonts w:ascii="Helvetica" w:hAnsi="Helvetica" w:cs="Helvetica"/>
          <w:sz w:val="24"/>
          <w:szCs w:val="24"/>
          <w:lang w:val="en-GB"/>
        </w:rPr>
        <w:t xml:space="preserve">, the respondents who identified as disabled said it was „not </w:t>
      </w:r>
      <w:r w:rsidR="00055B3A" w:rsidRPr="00055B3A">
        <w:rPr>
          <w:rFonts w:ascii="Helvetica" w:hAnsi="Helvetica" w:cs="Helvetica"/>
          <w:sz w:val="24"/>
          <w:szCs w:val="24"/>
          <w:lang w:val="en-GB"/>
        </w:rPr>
        <w:t>good</w:t>
      </w:r>
      <w:r w:rsidR="00055B3A">
        <w:rPr>
          <w:rFonts w:ascii="Helvetica" w:hAnsi="Helvetica" w:cs="Helvetica"/>
          <w:sz w:val="24"/>
          <w:szCs w:val="24"/>
          <w:lang w:val="en-GB"/>
        </w:rPr>
        <w:t xml:space="preserve">” </w:t>
      </w:r>
      <w:r w:rsidR="00055B3A" w:rsidRPr="00055B3A">
        <w:rPr>
          <w:rFonts w:ascii="Helvetica" w:hAnsi="Helvetica" w:cs="Helvetica"/>
          <w:sz w:val="24"/>
          <w:szCs w:val="24"/>
          <w:lang w:val="en-GB"/>
        </w:rPr>
        <w:t>(</w:t>
      </w:r>
      <w:r w:rsidRPr="00055B3A">
        <w:rPr>
          <w:rFonts w:ascii="Helvetica" w:hAnsi="Helvetica" w:cs="Helvetica"/>
          <w:sz w:val="24"/>
          <w:szCs w:val="24"/>
          <w:lang w:val="en-GB"/>
        </w:rPr>
        <w:t xml:space="preserve">54,3%) or „ok, but could be </w:t>
      </w:r>
      <w:r w:rsidR="00055B3A" w:rsidRPr="00055B3A">
        <w:rPr>
          <w:rFonts w:ascii="Helvetica" w:hAnsi="Helvetica" w:cs="Helvetica"/>
          <w:sz w:val="24"/>
          <w:szCs w:val="24"/>
          <w:lang w:val="en-GB"/>
        </w:rPr>
        <w:t>better</w:t>
      </w:r>
      <w:r w:rsidR="00055B3A">
        <w:rPr>
          <w:rFonts w:ascii="Helvetica" w:hAnsi="Helvetica" w:cs="Helvetica"/>
          <w:sz w:val="24"/>
          <w:szCs w:val="24"/>
          <w:lang w:val="en-GB"/>
        </w:rPr>
        <w:t xml:space="preserve">” </w:t>
      </w:r>
      <w:r w:rsidR="00055B3A" w:rsidRPr="00055B3A">
        <w:rPr>
          <w:rFonts w:ascii="Helvetica" w:hAnsi="Helvetica" w:cs="Helvetica"/>
          <w:sz w:val="24"/>
          <w:szCs w:val="24"/>
          <w:lang w:val="en-GB"/>
        </w:rPr>
        <w:t>(</w:t>
      </w:r>
      <w:r w:rsidRPr="00055B3A">
        <w:rPr>
          <w:rFonts w:ascii="Helvetica" w:hAnsi="Helvetica" w:cs="Helvetica"/>
          <w:sz w:val="24"/>
          <w:szCs w:val="24"/>
          <w:lang w:val="en-GB"/>
        </w:rPr>
        <w:t xml:space="preserve">45,7%). Young media professionals (including those who were also disabled) </w:t>
      </w:r>
      <w:r w:rsidR="00055B3A" w:rsidRPr="00055B3A">
        <w:rPr>
          <w:rFonts w:ascii="Helvetica" w:hAnsi="Helvetica" w:cs="Helvetica"/>
          <w:sz w:val="24"/>
          <w:szCs w:val="24"/>
          <w:lang w:val="en-GB"/>
        </w:rPr>
        <w:t>responded</w:t>
      </w:r>
      <w:r w:rsidR="00645EDB" w:rsidRPr="00055B3A">
        <w:rPr>
          <w:rFonts w:ascii="Helvetica" w:hAnsi="Helvetica" w:cs="Helvetica"/>
          <w:sz w:val="24"/>
          <w:szCs w:val="24"/>
          <w:lang w:val="en-GB"/>
        </w:rPr>
        <w:t xml:space="preserve"> similarly with an even higher percentage describing it as „not </w:t>
      </w:r>
      <w:r w:rsidR="00055B3A" w:rsidRPr="00055B3A">
        <w:rPr>
          <w:rFonts w:ascii="Helvetica" w:hAnsi="Helvetica" w:cs="Helvetica"/>
          <w:sz w:val="24"/>
          <w:szCs w:val="24"/>
          <w:lang w:val="en-GB"/>
        </w:rPr>
        <w:t>good</w:t>
      </w:r>
      <w:r w:rsidR="00055B3A">
        <w:rPr>
          <w:rFonts w:ascii="Helvetica" w:hAnsi="Helvetica" w:cs="Helvetica"/>
          <w:sz w:val="24"/>
          <w:szCs w:val="24"/>
          <w:lang w:val="en-GB"/>
        </w:rPr>
        <w:t xml:space="preserve">” </w:t>
      </w:r>
      <w:r w:rsidR="00055B3A" w:rsidRPr="00055B3A">
        <w:rPr>
          <w:rFonts w:ascii="Helvetica" w:hAnsi="Helvetica" w:cs="Helvetica"/>
          <w:sz w:val="24"/>
          <w:szCs w:val="24"/>
          <w:lang w:val="en-GB"/>
        </w:rPr>
        <w:t>(</w:t>
      </w:r>
      <w:r w:rsidR="00645EDB" w:rsidRPr="00055B3A">
        <w:rPr>
          <w:rFonts w:ascii="Helvetica" w:hAnsi="Helvetica" w:cs="Helvetica"/>
          <w:sz w:val="24"/>
          <w:szCs w:val="24"/>
          <w:lang w:val="en-GB"/>
        </w:rPr>
        <w:t xml:space="preserve">66,7%). </w:t>
      </w:r>
    </w:p>
    <w:p w14:paraId="3F19A941" w14:textId="77777777" w:rsidR="00126219" w:rsidRPr="00055B3A" w:rsidRDefault="00645EDB" w:rsidP="00AB53DF">
      <w:pPr>
        <w:spacing w:after="0" w:line="278" w:lineRule="auto"/>
        <w:rPr>
          <w:rFonts w:ascii="Helvetica" w:hAnsi="Helvetica" w:cs="Helvetica"/>
          <w:noProof/>
          <w:sz w:val="24"/>
          <w:szCs w:val="24"/>
          <w:lang w:val="en-GB"/>
        </w:rPr>
      </w:pPr>
      <w:r w:rsidRPr="00055B3A">
        <w:rPr>
          <w:rFonts w:ascii="Helvetica" w:hAnsi="Helvetica" w:cs="Helvetica"/>
          <w:noProof/>
          <w:sz w:val="24"/>
          <w:szCs w:val="24"/>
          <w:lang w:val="en-GB"/>
        </w:rPr>
        <w:t xml:space="preserve">     </w:t>
      </w:r>
      <w:r w:rsidR="00AB53DF" w:rsidRPr="00055B3A">
        <w:rPr>
          <w:rFonts w:ascii="Helvetica" w:hAnsi="Helvetica" w:cs="Helvetica"/>
          <w:noProof/>
          <w:sz w:val="24"/>
          <w:szCs w:val="24"/>
          <w:lang w:val="en-GB"/>
        </w:rPr>
        <w:drawing>
          <wp:inline distT="0" distB="0" distL="0" distR="0" wp14:anchorId="51142E2F" wp14:editId="443EF799">
            <wp:extent cx="2190750" cy="1812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840" t="21615" r="46374" b="3569"/>
                    <a:stretch/>
                  </pic:blipFill>
                  <pic:spPr bwMode="auto">
                    <a:xfrm>
                      <a:off x="0" y="0"/>
                      <a:ext cx="2247698" cy="1859458"/>
                    </a:xfrm>
                    <a:prstGeom prst="rect">
                      <a:avLst/>
                    </a:prstGeom>
                    <a:noFill/>
                    <a:ln>
                      <a:noFill/>
                    </a:ln>
                    <a:extLst>
                      <a:ext uri="{53640926-AAD7-44D8-BBD7-CCE9431645EC}">
                        <a14:shadowObscured xmlns:a14="http://schemas.microsoft.com/office/drawing/2010/main"/>
                      </a:ext>
                    </a:extLst>
                  </pic:spPr>
                </pic:pic>
              </a:graphicData>
            </a:graphic>
          </wp:inline>
        </w:drawing>
      </w:r>
      <w:r w:rsidR="00AB53DF" w:rsidRPr="00055B3A">
        <w:rPr>
          <w:rFonts w:ascii="Helvetica" w:hAnsi="Helvetica" w:cs="Helvetica"/>
          <w:noProof/>
          <w:sz w:val="24"/>
          <w:szCs w:val="24"/>
          <w:lang w:val="en-GB"/>
        </w:rPr>
        <w:drawing>
          <wp:inline distT="0" distB="0" distL="0" distR="0" wp14:anchorId="190AC361" wp14:editId="16809658">
            <wp:extent cx="2357803" cy="1767008"/>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23" t="24758" r="40145"/>
                    <a:stretch/>
                  </pic:blipFill>
                  <pic:spPr bwMode="auto">
                    <a:xfrm>
                      <a:off x="0" y="0"/>
                      <a:ext cx="2412194" cy="1807770"/>
                    </a:xfrm>
                    <a:prstGeom prst="rect">
                      <a:avLst/>
                    </a:prstGeom>
                    <a:noFill/>
                    <a:ln>
                      <a:noFill/>
                    </a:ln>
                    <a:extLst>
                      <a:ext uri="{53640926-AAD7-44D8-BBD7-CCE9431645EC}">
                        <a14:shadowObscured xmlns:a14="http://schemas.microsoft.com/office/drawing/2010/main"/>
                      </a:ext>
                    </a:extLst>
                  </pic:spPr>
                </pic:pic>
              </a:graphicData>
            </a:graphic>
          </wp:inline>
        </w:drawing>
      </w:r>
      <w:r w:rsidR="00AB53DF" w:rsidRPr="00055B3A">
        <w:rPr>
          <w:rFonts w:ascii="Helvetica" w:hAnsi="Helvetica" w:cs="Helvetica"/>
          <w:noProof/>
          <w:sz w:val="24"/>
          <w:szCs w:val="24"/>
          <w:lang w:val="en-GB"/>
        </w:rPr>
        <w:t xml:space="preserve">               </w:t>
      </w:r>
    </w:p>
    <w:p w14:paraId="51023349" w14:textId="77777777" w:rsidR="00126219" w:rsidRPr="00055B3A" w:rsidRDefault="00645EDB" w:rsidP="00126219">
      <w:pPr>
        <w:spacing w:after="0" w:line="278" w:lineRule="auto"/>
        <w:rPr>
          <w:rFonts w:ascii="Helvetica" w:hAnsi="Helvetica" w:cs="Helvetica"/>
          <w:noProof/>
          <w:sz w:val="24"/>
          <w:szCs w:val="24"/>
          <w:lang w:val="en-GB"/>
        </w:rPr>
      </w:pPr>
      <w:r w:rsidRPr="00055B3A">
        <w:rPr>
          <w:rFonts w:ascii="Helvetica" w:hAnsi="Helvetica" w:cs="Helvetica"/>
          <w:i/>
          <w:iCs/>
          <w:noProof/>
          <w:sz w:val="18"/>
          <w:szCs w:val="18"/>
          <w:lang w:val="en-GB"/>
        </w:rPr>
        <w:t>Figure 1</w:t>
      </w:r>
      <w:r w:rsidR="009850EF" w:rsidRPr="00055B3A">
        <w:rPr>
          <w:rFonts w:ascii="Helvetica" w:hAnsi="Helvetica" w:cs="Helvetica"/>
          <w:i/>
          <w:iCs/>
          <w:noProof/>
          <w:sz w:val="18"/>
          <w:szCs w:val="18"/>
          <w:lang w:val="en-GB"/>
        </w:rPr>
        <w:t>: Pie charts</w:t>
      </w:r>
      <w:r w:rsidRPr="00055B3A">
        <w:rPr>
          <w:rFonts w:ascii="Helvetica" w:hAnsi="Helvetica" w:cs="Helvetica"/>
          <w:i/>
          <w:iCs/>
          <w:noProof/>
          <w:sz w:val="18"/>
          <w:szCs w:val="18"/>
          <w:lang w:val="en-GB"/>
        </w:rPr>
        <w:t xml:space="preserve"> displaying how young disabled people and young media professionals described representation of disability at the time of the survey.</w:t>
      </w:r>
    </w:p>
    <w:p w14:paraId="6179BDBD" w14:textId="70C2FA42" w:rsidR="00782355" w:rsidRPr="00055B3A" w:rsidRDefault="00645EDB" w:rsidP="00126219">
      <w:pPr>
        <w:spacing w:after="0" w:line="278" w:lineRule="auto"/>
        <w:rPr>
          <w:rFonts w:ascii="Helvetica" w:hAnsi="Helvetica" w:cs="Helvetica"/>
          <w:noProof/>
          <w:sz w:val="24"/>
          <w:szCs w:val="24"/>
          <w:lang w:val="en-GB"/>
        </w:rPr>
      </w:pPr>
      <w:r w:rsidRPr="00055B3A">
        <w:rPr>
          <w:rFonts w:ascii="Helvetica" w:hAnsi="Helvetica" w:cs="Helvetica"/>
          <w:sz w:val="24"/>
          <w:szCs w:val="24"/>
          <w:lang w:val="en-GB"/>
        </w:rPr>
        <w:lastRenderedPageBreak/>
        <w:t>Surprisingly, the majority of those who responded to the survey (35 respondents) had been featured in the media</w:t>
      </w:r>
      <w:r w:rsidR="00AB53DF" w:rsidRPr="00055B3A">
        <w:rPr>
          <w:rFonts w:ascii="Helvetica" w:hAnsi="Helvetica" w:cs="Helvetica"/>
          <w:sz w:val="24"/>
          <w:szCs w:val="24"/>
          <w:lang w:val="en-GB"/>
        </w:rPr>
        <w:t xml:space="preserve">, although 29 described that they rarely saw disability represented in TV shows, film or other media formats. This might point to a conclusion that while young people who are active in the </w:t>
      </w:r>
      <w:r w:rsidR="00055B3A" w:rsidRPr="00055B3A">
        <w:rPr>
          <w:rFonts w:ascii="Helvetica" w:hAnsi="Helvetica" w:cs="Helvetica"/>
          <w:sz w:val="24"/>
          <w:szCs w:val="24"/>
          <w:lang w:val="en-GB"/>
        </w:rPr>
        <w:t>disability</w:t>
      </w:r>
      <w:r w:rsidR="00AB53DF" w:rsidRPr="00055B3A">
        <w:rPr>
          <w:rFonts w:ascii="Helvetica" w:hAnsi="Helvetica" w:cs="Helvetica"/>
          <w:sz w:val="24"/>
          <w:szCs w:val="24"/>
          <w:lang w:val="en-GB"/>
        </w:rPr>
        <w:t xml:space="preserve"> rights and other social movements have a somewhat higher chance of being in media spaces, representation of disability is still largely absent in mainstream media.</w:t>
      </w:r>
    </w:p>
    <w:p w14:paraId="2B903345" w14:textId="51626CDE" w:rsidR="00782355" w:rsidRPr="00055B3A" w:rsidRDefault="00AB53DF" w:rsidP="00782355">
      <w:pPr>
        <w:spacing w:after="160" w:line="278" w:lineRule="auto"/>
        <w:rPr>
          <w:rFonts w:ascii="Helvetica" w:hAnsi="Helvetica" w:cs="Helvetica"/>
          <w:sz w:val="24"/>
          <w:szCs w:val="24"/>
          <w:lang w:val="en-GB"/>
        </w:rPr>
      </w:pPr>
      <w:r w:rsidRPr="00055B3A">
        <w:rPr>
          <w:rFonts w:ascii="Helvetica" w:hAnsi="Helvetica" w:cs="Helvetica"/>
          <w:sz w:val="24"/>
          <w:szCs w:val="24"/>
          <w:lang w:val="en-GB"/>
        </w:rPr>
        <w:t>Furthermore, most respondents of the Independent (Living) Media survey for Youth described that w</w:t>
      </w:r>
      <w:r w:rsidR="00782355" w:rsidRPr="00055B3A">
        <w:rPr>
          <w:rFonts w:ascii="Helvetica" w:hAnsi="Helvetica" w:cs="Helvetica"/>
          <w:sz w:val="24"/>
          <w:szCs w:val="24"/>
          <w:lang w:val="en-GB"/>
        </w:rPr>
        <w:t>hen disabled people are shown in the media, they</w:t>
      </w:r>
      <w:r w:rsidRPr="00055B3A">
        <w:rPr>
          <w:rFonts w:ascii="Helvetica" w:hAnsi="Helvetica" w:cs="Helvetica"/>
          <w:sz w:val="24"/>
          <w:szCs w:val="24"/>
          <w:lang w:val="en-GB"/>
        </w:rPr>
        <w:t xml:space="preserve"> are predominantly </w:t>
      </w:r>
      <w:r w:rsidR="00782355" w:rsidRPr="00055B3A">
        <w:rPr>
          <w:rFonts w:ascii="Helvetica" w:hAnsi="Helvetica" w:cs="Helvetica"/>
          <w:sz w:val="24"/>
          <w:szCs w:val="24"/>
          <w:lang w:val="en-GB"/>
        </w:rPr>
        <w:t>portrayed</w:t>
      </w:r>
      <w:r w:rsidRPr="00055B3A">
        <w:rPr>
          <w:rFonts w:ascii="Helvetica" w:hAnsi="Helvetica" w:cs="Helvetica"/>
          <w:sz w:val="24"/>
          <w:szCs w:val="24"/>
          <w:lang w:val="en-GB"/>
        </w:rPr>
        <w:t xml:space="preserve"> e</w:t>
      </w:r>
      <w:r w:rsidR="00072310" w:rsidRPr="00055B3A">
        <w:rPr>
          <w:rFonts w:ascii="Helvetica" w:hAnsi="Helvetica" w:cs="Helvetica"/>
          <w:sz w:val="24"/>
          <w:szCs w:val="24"/>
          <w:lang w:val="en-GB"/>
        </w:rPr>
        <w:t>i</w:t>
      </w:r>
      <w:r w:rsidRPr="00055B3A">
        <w:rPr>
          <w:rFonts w:ascii="Helvetica" w:hAnsi="Helvetica" w:cs="Helvetica"/>
          <w:sz w:val="24"/>
          <w:szCs w:val="24"/>
          <w:lang w:val="en-GB"/>
        </w:rPr>
        <w:t xml:space="preserve">ther as </w:t>
      </w:r>
      <w:r w:rsidR="00705F9E">
        <w:rPr>
          <w:rFonts w:ascii="Helvetica" w:hAnsi="Helvetica" w:cs="Helvetica"/>
          <w:b/>
          <w:bCs/>
          <w:color w:val="7030A0"/>
          <w:sz w:val="24"/>
          <w:szCs w:val="24"/>
          <w:lang w:val="en-GB"/>
        </w:rPr>
        <w:t>i</w:t>
      </w:r>
      <w:r w:rsidR="00782355" w:rsidRPr="00055B3A">
        <w:rPr>
          <w:rFonts w:ascii="Helvetica" w:hAnsi="Helvetica" w:cs="Helvetica"/>
          <w:b/>
          <w:bCs/>
          <w:color w:val="7030A0"/>
          <w:sz w:val="24"/>
          <w:szCs w:val="24"/>
          <w:lang w:val="en-GB"/>
        </w:rPr>
        <w:t>nspiring</w:t>
      </w:r>
      <w:r w:rsidRPr="00055B3A">
        <w:rPr>
          <w:rFonts w:ascii="Helvetica" w:hAnsi="Helvetica" w:cs="Helvetica"/>
          <w:b/>
          <w:bCs/>
          <w:color w:val="7030A0"/>
          <w:sz w:val="24"/>
          <w:szCs w:val="24"/>
          <w:lang w:val="en-GB"/>
        </w:rPr>
        <w:t xml:space="preserve"> and </w:t>
      </w:r>
      <w:r w:rsidR="00782355" w:rsidRPr="00055B3A">
        <w:rPr>
          <w:rFonts w:ascii="Helvetica" w:hAnsi="Helvetica" w:cs="Helvetica"/>
          <w:b/>
          <w:bCs/>
          <w:color w:val="7030A0"/>
          <w:sz w:val="24"/>
          <w:szCs w:val="24"/>
          <w:lang w:val="en-GB"/>
        </w:rPr>
        <w:t xml:space="preserve">heroic </w:t>
      </w:r>
      <w:r w:rsidR="00072310" w:rsidRPr="00055B3A">
        <w:rPr>
          <w:rFonts w:ascii="Helvetica" w:hAnsi="Helvetica" w:cs="Helvetica"/>
          <w:b/>
          <w:bCs/>
          <w:color w:val="7030A0"/>
          <w:sz w:val="24"/>
          <w:szCs w:val="24"/>
          <w:lang w:val="en-GB"/>
        </w:rPr>
        <w:t>or as a</w:t>
      </w:r>
      <w:r w:rsidR="00782355" w:rsidRPr="00055B3A">
        <w:rPr>
          <w:rFonts w:ascii="Helvetica" w:hAnsi="Helvetica" w:cs="Helvetica"/>
          <w:b/>
          <w:bCs/>
          <w:color w:val="7030A0"/>
          <w:sz w:val="24"/>
          <w:szCs w:val="24"/>
          <w:lang w:val="en-GB"/>
        </w:rPr>
        <w:t xml:space="preserve"> burden</w:t>
      </w:r>
      <w:r w:rsidR="00072310" w:rsidRPr="00055B3A">
        <w:rPr>
          <w:rFonts w:ascii="Helvetica" w:hAnsi="Helvetica" w:cs="Helvetica"/>
          <w:b/>
          <w:bCs/>
          <w:color w:val="7030A0"/>
          <w:sz w:val="24"/>
          <w:szCs w:val="24"/>
          <w:lang w:val="en-GB"/>
        </w:rPr>
        <w:t xml:space="preserve"> and a tragedy.</w:t>
      </w:r>
      <w:r w:rsidR="00072310" w:rsidRPr="00055B3A">
        <w:rPr>
          <w:rFonts w:ascii="Helvetica" w:hAnsi="Helvetica" w:cs="Helvetica"/>
          <w:sz w:val="24"/>
          <w:szCs w:val="24"/>
          <w:lang w:val="en-GB"/>
        </w:rPr>
        <w:t xml:space="preserve"> The </w:t>
      </w:r>
      <w:proofErr w:type="gramStart"/>
      <w:r w:rsidR="00072310" w:rsidRPr="00055B3A">
        <w:rPr>
          <w:rFonts w:ascii="Helvetica" w:hAnsi="Helvetica" w:cs="Helvetica"/>
          <w:sz w:val="24"/>
          <w:szCs w:val="24"/>
          <w:lang w:val="en-GB"/>
        </w:rPr>
        <w:t>most commonly listed</w:t>
      </w:r>
      <w:proofErr w:type="gramEnd"/>
      <w:r w:rsidR="00072310" w:rsidRPr="00055B3A">
        <w:rPr>
          <w:rFonts w:ascii="Helvetica" w:hAnsi="Helvetica" w:cs="Helvetica"/>
          <w:sz w:val="24"/>
          <w:szCs w:val="24"/>
          <w:lang w:val="en-GB"/>
        </w:rPr>
        <w:t xml:space="preserve"> </w:t>
      </w:r>
      <w:r w:rsidR="00055B3A" w:rsidRPr="00055B3A">
        <w:rPr>
          <w:rFonts w:ascii="Helvetica" w:hAnsi="Helvetica" w:cs="Helvetica"/>
          <w:sz w:val="24"/>
          <w:szCs w:val="24"/>
          <w:lang w:val="en-GB"/>
        </w:rPr>
        <w:t>stereotypical</w:t>
      </w:r>
      <w:r w:rsidR="00072310" w:rsidRPr="00055B3A">
        <w:rPr>
          <w:rFonts w:ascii="Helvetica" w:hAnsi="Helvetica" w:cs="Helvetica"/>
          <w:sz w:val="24"/>
          <w:szCs w:val="24"/>
          <w:lang w:val="en-GB"/>
        </w:rPr>
        <w:t xml:space="preserve"> traits of disabled people shown in the media included that they are d</w:t>
      </w:r>
      <w:r w:rsidR="00782355" w:rsidRPr="00055B3A">
        <w:rPr>
          <w:rFonts w:ascii="Helvetica" w:hAnsi="Helvetica" w:cs="Helvetica"/>
          <w:sz w:val="24"/>
          <w:szCs w:val="24"/>
          <w:lang w:val="en-GB"/>
        </w:rPr>
        <w:t>ependent on others, always sad, brave</w:t>
      </w:r>
      <w:r w:rsidR="00072310" w:rsidRPr="00055B3A">
        <w:rPr>
          <w:rFonts w:ascii="Helvetica" w:hAnsi="Helvetica" w:cs="Helvetica"/>
          <w:sz w:val="24"/>
          <w:szCs w:val="24"/>
          <w:lang w:val="en-GB"/>
        </w:rPr>
        <w:t xml:space="preserve"> or </w:t>
      </w:r>
      <w:r w:rsidR="00782355" w:rsidRPr="00055B3A">
        <w:rPr>
          <w:rFonts w:ascii="Helvetica" w:hAnsi="Helvetica" w:cs="Helvetica"/>
          <w:sz w:val="24"/>
          <w:szCs w:val="24"/>
          <w:lang w:val="en-GB"/>
        </w:rPr>
        <w:t>inspirational,</w:t>
      </w:r>
      <w:r w:rsidR="00072310" w:rsidRPr="00055B3A">
        <w:rPr>
          <w:rFonts w:ascii="Helvetica" w:hAnsi="Helvetica" w:cs="Helvetica"/>
          <w:sz w:val="24"/>
          <w:szCs w:val="24"/>
          <w:lang w:val="en-GB"/>
        </w:rPr>
        <w:t xml:space="preserve"> </w:t>
      </w:r>
      <w:r w:rsidR="00055B3A" w:rsidRPr="00055B3A">
        <w:rPr>
          <w:rFonts w:ascii="Helvetica" w:hAnsi="Helvetica" w:cs="Helvetica"/>
          <w:sz w:val="24"/>
          <w:szCs w:val="24"/>
          <w:lang w:val="en-GB"/>
        </w:rPr>
        <w:t>strange</w:t>
      </w:r>
      <w:r w:rsidR="00072310" w:rsidRPr="00055B3A">
        <w:rPr>
          <w:rFonts w:ascii="Helvetica" w:hAnsi="Helvetica" w:cs="Helvetica"/>
          <w:sz w:val="24"/>
          <w:szCs w:val="24"/>
          <w:lang w:val="en-GB"/>
        </w:rPr>
        <w:t xml:space="preserve"> or that</w:t>
      </w:r>
      <w:r w:rsidR="00782355" w:rsidRPr="00055B3A">
        <w:rPr>
          <w:rFonts w:ascii="Helvetica" w:hAnsi="Helvetica" w:cs="Helvetica"/>
          <w:sz w:val="24"/>
          <w:szCs w:val="24"/>
          <w:lang w:val="en-GB"/>
        </w:rPr>
        <w:t xml:space="preserve"> </w:t>
      </w:r>
      <w:r w:rsidR="00072310" w:rsidRPr="00055B3A">
        <w:rPr>
          <w:rFonts w:ascii="Helvetica" w:hAnsi="Helvetica" w:cs="Helvetica"/>
          <w:sz w:val="24"/>
          <w:szCs w:val="24"/>
          <w:lang w:val="en-GB"/>
        </w:rPr>
        <w:t xml:space="preserve">they are often </w:t>
      </w:r>
      <w:r w:rsidR="00782355" w:rsidRPr="00055B3A">
        <w:rPr>
          <w:rFonts w:ascii="Helvetica" w:hAnsi="Helvetica" w:cs="Helvetica"/>
          <w:sz w:val="24"/>
          <w:szCs w:val="24"/>
          <w:lang w:val="en-GB"/>
        </w:rPr>
        <w:t>only shown in hospitals</w:t>
      </w:r>
      <w:r w:rsidR="00072310" w:rsidRPr="00055B3A">
        <w:rPr>
          <w:rFonts w:ascii="Helvetica" w:hAnsi="Helvetica" w:cs="Helvetica"/>
          <w:sz w:val="24"/>
          <w:szCs w:val="24"/>
          <w:lang w:val="en-GB"/>
        </w:rPr>
        <w:t xml:space="preserve"> or situations </w:t>
      </w:r>
      <w:r w:rsidR="00782355" w:rsidRPr="00055B3A">
        <w:rPr>
          <w:rFonts w:ascii="Helvetica" w:hAnsi="Helvetica" w:cs="Helvetica"/>
          <w:sz w:val="24"/>
          <w:szCs w:val="24"/>
          <w:lang w:val="en-GB"/>
        </w:rPr>
        <w:t>when needing help</w:t>
      </w:r>
      <w:r w:rsidR="00072310" w:rsidRPr="00055B3A">
        <w:rPr>
          <w:rFonts w:ascii="Helvetica" w:hAnsi="Helvetica" w:cs="Helvetica"/>
          <w:sz w:val="24"/>
          <w:szCs w:val="24"/>
          <w:lang w:val="en-GB"/>
        </w:rPr>
        <w:t>.</w:t>
      </w:r>
    </w:p>
    <w:p w14:paraId="0CB39C45" w14:textId="108CDDD4" w:rsidR="009608D0" w:rsidRPr="00055B3A" w:rsidRDefault="00072310" w:rsidP="00782355">
      <w:pPr>
        <w:spacing w:after="160" w:line="278" w:lineRule="auto"/>
        <w:rPr>
          <w:rFonts w:ascii="Helvetica" w:hAnsi="Helvetica" w:cs="Helvetica"/>
          <w:sz w:val="24"/>
          <w:szCs w:val="24"/>
          <w:lang w:val="en-GB"/>
        </w:rPr>
      </w:pPr>
      <w:r w:rsidRPr="00055B3A">
        <w:rPr>
          <w:rFonts w:ascii="Helvetica" w:hAnsi="Helvetica" w:cs="Helvetica"/>
          <w:sz w:val="24"/>
          <w:szCs w:val="24"/>
          <w:lang w:val="en-GB"/>
        </w:rPr>
        <w:t>When asked</w:t>
      </w:r>
      <w:r w:rsidRPr="00055B3A">
        <w:rPr>
          <w:rFonts w:ascii="Helvetica" w:hAnsi="Helvetica" w:cs="Helvetica"/>
          <w:b/>
          <w:bCs/>
          <w:sz w:val="24"/>
          <w:szCs w:val="24"/>
          <w:lang w:val="en-GB"/>
        </w:rPr>
        <w:t xml:space="preserve"> “</w:t>
      </w:r>
      <w:r w:rsidR="00782355" w:rsidRPr="00055B3A">
        <w:rPr>
          <w:rFonts w:ascii="Helvetica" w:hAnsi="Helvetica" w:cs="Helvetica"/>
          <w:b/>
          <w:bCs/>
          <w:sz w:val="24"/>
          <w:szCs w:val="24"/>
          <w:lang w:val="en-GB"/>
        </w:rPr>
        <w:t xml:space="preserve">Do you think the media often shows disabled people as fully developed characters, or just their </w:t>
      </w:r>
      <w:r w:rsidR="00055B3A" w:rsidRPr="00055B3A">
        <w:rPr>
          <w:rFonts w:ascii="Helvetica" w:hAnsi="Helvetica" w:cs="Helvetica"/>
          <w:b/>
          <w:bCs/>
          <w:sz w:val="24"/>
          <w:szCs w:val="24"/>
          <w:lang w:val="en-GB"/>
        </w:rPr>
        <w:t>disability?</w:t>
      </w:r>
      <w:r w:rsidR="00055B3A">
        <w:rPr>
          <w:rFonts w:ascii="Helvetica" w:hAnsi="Helvetica" w:cs="Helvetica"/>
          <w:b/>
          <w:bCs/>
          <w:sz w:val="24"/>
          <w:szCs w:val="24"/>
          <w:lang w:val="en-GB"/>
        </w:rPr>
        <w:t>”</w:t>
      </w:r>
      <w:r w:rsidRPr="00055B3A">
        <w:rPr>
          <w:rFonts w:ascii="Helvetica" w:hAnsi="Helvetica" w:cs="Helvetica"/>
          <w:b/>
          <w:bCs/>
          <w:sz w:val="24"/>
          <w:szCs w:val="24"/>
          <w:lang w:val="en-GB"/>
        </w:rPr>
        <w:t xml:space="preserve"> </w:t>
      </w:r>
      <w:r w:rsidRPr="00055B3A">
        <w:rPr>
          <w:rFonts w:ascii="Helvetica" w:hAnsi="Helvetica" w:cs="Helvetica"/>
          <w:sz w:val="24"/>
          <w:szCs w:val="24"/>
          <w:lang w:val="en-GB"/>
        </w:rPr>
        <w:t>50% of respondents said that portrayal focuses only on the disability, and while about 45% said „</w:t>
      </w:r>
      <w:proofErr w:type="gramStart"/>
      <w:r w:rsidRPr="00055B3A">
        <w:rPr>
          <w:rFonts w:ascii="Helvetica" w:hAnsi="Helvetica" w:cs="Helvetica"/>
          <w:sz w:val="24"/>
          <w:szCs w:val="24"/>
          <w:lang w:val="en-GB"/>
        </w:rPr>
        <w:t>both“</w:t>
      </w:r>
      <w:proofErr w:type="gramEnd"/>
      <w:r w:rsidRPr="00055B3A">
        <w:rPr>
          <w:rFonts w:ascii="Helvetica" w:hAnsi="Helvetica" w:cs="Helvetica"/>
          <w:sz w:val="24"/>
          <w:szCs w:val="24"/>
          <w:lang w:val="en-GB"/>
        </w:rPr>
        <w:t>, only one respondent felt that disabled people were truly portrayed as full, complex characters.</w:t>
      </w:r>
    </w:p>
    <w:p w14:paraId="1FE21443" w14:textId="7E4C2BB0" w:rsidR="009608D0" w:rsidRPr="00055B3A" w:rsidRDefault="009608D0" w:rsidP="00782355">
      <w:pPr>
        <w:spacing w:after="160" w:line="278" w:lineRule="auto"/>
        <w:rPr>
          <w:rFonts w:ascii="Helvetica" w:hAnsi="Helvetica" w:cs="Helvetica"/>
          <w:b/>
          <w:bCs/>
          <w:color w:val="7030A0"/>
          <w:sz w:val="36"/>
          <w:szCs w:val="36"/>
          <w:lang w:val="en-GB"/>
        </w:rPr>
      </w:pPr>
      <w:r w:rsidRPr="00055B3A">
        <w:rPr>
          <w:rFonts w:ascii="Helvetica" w:hAnsi="Helvetica" w:cs="Helvetica"/>
          <w:b/>
          <w:bCs/>
          <w:color w:val="7030A0"/>
          <w:sz w:val="36"/>
          <w:szCs w:val="36"/>
          <w:lang w:val="en-GB"/>
        </w:rPr>
        <w:t>Over 80% of respondents in both target groups expressed that media representation had a significa</w:t>
      </w:r>
      <w:r w:rsidR="00055B3A" w:rsidRPr="00055B3A">
        <w:rPr>
          <w:rFonts w:ascii="Helvetica" w:hAnsi="Helvetica" w:cs="Helvetica"/>
          <w:b/>
          <w:bCs/>
          <w:color w:val="7030A0"/>
          <w:sz w:val="36"/>
          <w:szCs w:val="36"/>
          <w:lang w:val="en-GB"/>
        </w:rPr>
        <w:t>n</w:t>
      </w:r>
      <w:r w:rsidRPr="00055B3A">
        <w:rPr>
          <w:rFonts w:ascii="Helvetica" w:hAnsi="Helvetica" w:cs="Helvetica"/>
          <w:b/>
          <w:bCs/>
          <w:color w:val="7030A0"/>
          <w:sz w:val="36"/>
          <w:szCs w:val="36"/>
          <w:lang w:val="en-GB"/>
        </w:rPr>
        <w:t>t influence on society’s views on disability.</w:t>
      </w:r>
    </w:p>
    <w:p w14:paraId="7476841E" w14:textId="532CAFA6" w:rsidR="00BC07AA" w:rsidRPr="00055B3A" w:rsidRDefault="009608D0" w:rsidP="00782355">
      <w:pPr>
        <w:spacing w:after="160" w:line="278" w:lineRule="auto"/>
        <w:rPr>
          <w:rFonts w:ascii="Helvetica" w:hAnsi="Helvetica" w:cs="Helvetica"/>
          <w:sz w:val="24"/>
          <w:szCs w:val="24"/>
          <w:lang w:val="en-GB"/>
        </w:rPr>
      </w:pPr>
      <w:r w:rsidRPr="00055B3A">
        <w:rPr>
          <w:rFonts w:ascii="Helvetica" w:hAnsi="Helvetica" w:cs="Helvetica"/>
          <w:sz w:val="24"/>
          <w:szCs w:val="24"/>
          <w:lang w:val="en-GB"/>
        </w:rPr>
        <w:t>Disabled respondents expressed</w:t>
      </w:r>
      <w:r w:rsidR="00BC07AA" w:rsidRPr="00055B3A">
        <w:rPr>
          <w:rFonts w:ascii="Helvetica" w:hAnsi="Helvetica" w:cs="Helvetica"/>
          <w:sz w:val="24"/>
          <w:szCs w:val="24"/>
          <w:lang w:val="en-GB"/>
        </w:rPr>
        <w:t xml:space="preserve"> said that </w:t>
      </w:r>
      <w:r w:rsidR="00055B3A" w:rsidRPr="00055B3A">
        <w:rPr>
          <w:rFonts w:ascii="Helvetica" w:hAnsi="Helvetica" w:cs="Helvetica"/>
          <w:sz w:val="24"/>
          <w:szCs w:val="24"/>
          <w:lang w:val="en-GB"/>
        </w:rPr>
        <w:t>stereotypes</w:t>
      </w:r>
      <w:r w:rsidR="00BC07AA" w:rsidRPr="00055B3A">
        <w:rPr>
          <w:rFonts w:ascii="Helvetica" w:hAnsi="Helvetica" w:cs="Helvetica"/>
          <w:sz w:val="24"/>
          <w:szCs w:val="24"/>
          <w:lang w:val="en-GB"/>
        </w:rPr>
        <w:t xml:space="preserve"> and misrepresentation in the media strongly impacted them, scoring the impact on their personal life at 4 or 5 on a 1-5 scale. They had</w:t>
      </w:r>
      <w:r w:rsidRPr="00055B3A">
        <w:rPr>
          <w:rFonts w:ascii="Helvetica" w:hAnsi="Helvetica" w:cs="Helvetica"/>
          <w:sz w:val="24"/>
          <w:szCs w:val="24"/>
          <w:lang w:val="en-GB"/>
        </w:rPr>
        <w:t xml:space="preserve"> strong negative feelings about existing</w:t>
      </w:r>
      <w:r w:rsidR="00BC07AA" w:rsidRPr="00055B3A">
        <w:rPr>
          <w:rFonts w:ascii="Helvetica" w:hAnsi="Helvetica" w:cs="Helvetica"/>
          <w:sz w:val="24"/>
          <w:szCs w:val="24"/>
          <w:lang w:val="en-GB"/>
        </w:rPr>
        <w:t xml:space="preserve"> narratives</w:t>
      </w:r>
      <w:r w:rsidRPr="00055B3A">
        <w:rPr>
          <w:rFonts w:ascii="Helvetica" w:hAnsi="Helvetica" w:cs="Helvetica"/>
          <w:sz w:val="24"/>
          <w:szCs w:val="24"/>
          <w:lang w:val="en-GB"/>
        </w:rPr>
        <w:t xml:space="preserve">, citing </w:t>
      </w:r>
      <w:r w:rsidR="00782355" w:rsidRPr="00055B3A">
        <w:rPr>
          <w:rFonts w:ascii="Helvetica" w:hAnsi="Helvetica" w:cs="Helvetica"/>
          <w:sz w:val="24"/>
          <w:szCs w:val="24"/>
          <w:lang w:val="en-GB"/>
        </w:rPr>
        <w:t xml:space="preserve">frustration, alienation, </w:t>
      </w:r>
      <w:r w:rsidRPr="00055B3A">
        <w:rPr>
          <w:rFonts w:ascii="Helvetica" w:hAnsi="Helvetica" w:cs="Helvetica"/>
          <w:sz w:val="24"/>
          <w:szCs w:val="24"/>
          <w:lang w:val="en-GB"/>
        </w:rPr>
        <w:t xml:space="preserve">and </w:t>
      </w:r>
      <w:r w:rsidR="00782355" w:rsidRPr="00055B3A">
        <w:rPr>
          <w:rFonts w:ascii="Helvetica" w:hAnsi="Helvetica" w:cs="Helvetica"/>
          <w:sz w:val="24"/>
          <w:szCs w:val="24"/>
          <w:lang w:val="en-GB"/>
        </w:rPr>
        <w:t>sadness</w:t>
      </w:r>
      <w:r w:rsidR="00BC07AA" w:rsidRPr="00055B3A">
        <w:rPr>
          <w:rFonts w:ascii="Helvetica" w:hAnsi="Helvetica" w:cs="Helvetica"/>
          <w:sz w:val="24"/>
          <w:szCs w:val="24"/>
          <w:lang w:val="en-GB"/>
        </w:rPr>
        <w:t xml:space="preserve"> among others</w:t>
      </w:r>
      <w:r w:rsidRPr="00055B3A">
        <w:rPr>
          <w:rFonts w:ascii="Helvetica" w:hAnsi="Helvetica" w:cs="Helvetica"/>
          <w:sz w:val="24"/>
          <w:szCs w:val="24"/>
          <w:lang w:val="en-GB"/>
        </w:rPr>
        <w:t xml:space="preserve">. They were upset at the overuse </w:t>
      </w:r>
      <w:r w:rsidR="00782355" w:rsidRPr="00055B3A">
        <w:rPr>
          <w:rFonts w:ascii="Helvetica" w:hAnsi="Helvetica" w:cs="Helvetica"/>
          <w:sz w:val="24"/>
          <w:szCs w:val="24"/>
          <w:lang w:val="en-GB"/>
        </w:rPr>
        <w:t xml:space="preserve">of stereotypes, tokenism, </w:t>
      </w:r>
      <w:r w:rsidRPr="00055B3A">
        <w:rPr>
          <w:rFonts w:ascii="Helvetica" w:hAnsi="Helvetica" w:cs="Helvetica"/>
          <w:sz w:val="24"/>
          <w:szCs w:val="24"/>
          <w:lang w:val="en-GB"/>
        </w:rPr>
        <w:t xml:space="preserve">and </w:t>
      </w:r>
      <w:r w:rsidR="00782355" w:rsidRPr="00055B3A">
        <w:rPr>
          <w:rFonts w:ascii="Helvetica" w:hAnsi="Helvetica" w:cs="Helvetica"/>
          <w:sz w:val="24"/>
          <w:szCs w:val="24"/>
          <w:lang w:val="en-GB"/>
        </w:rPr>
        <w:t>“inspiration porn”</w:t>
      </w:r>
      <w:r w:rsidRPr="00055B3A">
        <w:rPr>
          <w:rFonts w:ascii="Helvetica" w:hAnsi="Helvetica" w:cs="Helvetica"/>
          <w:sz w:val="24"/>
          <w:szCs w:val="24"/>
          <w:lang w:val="en-GB"/>
        </w:rPr>
        <w:t>.</w:t>
      </w:r>
    </w:p>
    <w:p w14:paraId="718A7AE6" w14:textId="1129D3F1" w:rsidR="004C3064" w:rsidRPr="00055B3A" w:rsidRDefault="00126219" w:rsidP="004C3064">
      <w:pPr>
        <w:spacing w:after="160" w:line="278" w:lineRule="auto"/>
        <w:rPr>
          <w:rFonts w:ascii="Helvetica" w:hAnsi="Helvetica" w:cs="Helvetica"/>
          <w:b/>
          <w:bCs/>
          <w:color w:val="7030A0"/>
          <w:sz w:val="24"/>
          <w:szCs w:val="24"/>
          <w:lang w:val="en-GB"/>
        </w:rPr>
      </w:pPr>
      <w:r w:rsidRPr="00055B3A">
        <w:rPr>
          <w:rFonts w:ascii="Helvetica" w:hAnsi="Helvetica" w:cs="Helvetica"/>
          <w:sz w:val="24"/>
          <w:szCs w:val="24"/>
          <w:lang w:val="en-GB"/>
        </w:rPr>
        <w:t xml:space="preserve">One respondent shared: </w:t>
      </w:r>
      <w:r w:rsidRPr="00055B3A">
        <w:rPr>
          <w:rFonts w:ascii="Helvetica" w:hAnsi="Helvetica" w:cs="Helvetica"/>
          <w:b/>
          <w:bCs/>
          <w:sz w:val="24"/>
          <w:szCs w:val="24"/>
          <w:lang w:val="en-GB"/>
        </w:rPr>
        <w:t>„</w:t>
      </w:r>
      <w:r w:rsidRPr="00055B3A">
        <w:rPr>
          <w:rFonts w:ascii="Helvetica" w:hAnsi="Helvetica" w:cs="Helvetica"/>
          <w:b/>
          <w:bCs/>
          <w:i/>
          <w:iCs/>
          <w:color w:val="7030A0"/>
          <w:sz w:val="24"/>
          <w:szCs w:val="24"/>
          <w:lang w:val="en-GB"/>
        </w:rPr>
        <w:t xml:space="preserve">I feel that disabled people are always seen as some non-human creature that has a disability. The dehumanisation is so powerful that disability-related narratives are always reduced to the disability itself, as if this was the only </w:t>
      </w:r>
      <w:r w:rsidR="00055B3A" w:rsidRPr="00055B3A">
        <w:rPr>
          <w:rFonts w:ascii="Helvetica" w:hAnsi="Helvetica" w:cs="Helvetica"/>
          <w:b/>
          <w:bCs/>
          <w:i/>
          <w:iCs/>
          <w:color w:val="7030A0"/>
          <w:sz w:val="24"/>
          <w:szCs w:val="24"/>
          <w:lang w:val="en-GB"/>
        </w:rPr>
        <w:t>experience</w:t>
      </w:r>
      <w:r w:rsidRPr="00055B3A">
        <w:rPr>
          <w:rFonts w:ascii="Helvetica" w:hAnsi="Helvetica" w:cs="Helvetica"/>
          <w:b/>
          <w:bCs/>
          <w:i/>
          <w:iCs/>
          <w:color w:val="7030A0"/>
          <w:sz w:val="24"/>
          <w:szCs w:val="24"/>
          <w:lang w:val="en-GB"/>
        </w:rPr>
        <w:t xml:space="preserve"> we have</w:t>
      </w:r>
      <w:r w:rsidR="00055B3A" w:rsidRPr="00055B3A">
        <w:rPr>
          <w:rFonts w:ascii="Helvetica" w:hAnsi="Helvetica" w:cs="Helvetica"/>
          <w:b/>
          <w:bCs/>
          <w:i/>
          <w:iCs/>
          <w:color w:val="7030A0"/>
          <w:sz w:val="24"/>
          <w:szCs w:val="24"/>
          <w:lang w:val="en-GB"/>
        </w:rPr>
        <w:t>... “</w:t>
      </w:r>
    </w:p>
    <w:p w14:paraId="15E33EE2" w14:textId="1B50E546" w:rsidR="004C3064" w:rsidRPr="00055B3A" w:rsidRDefault="004C3064" w:rsidP="004C3064">
      <w:pPr>
        <w:spacing w:after="160" w:line="278" w:lineRule="auto"/>
        <w:rPr>
          <w:rFonts w:ascii="Helvetica" w:hAnsi="Helvetica" w:cs="Helvetica"/>
          <w:sz w:val="24"/>
          <w:szCs w:val="24"/>
          <w:lang w:val="en-GB"/>
        </w:rPr>
      </w:pPr>
      <w:r w:rsidRPr="00055B3A">
        <w:rPr>
          <w:rFonts w:ascii="Helvetica" w:hAnsi="Helvetica" w:cs="Helvetica"/>
          <w:sz w:val="24"/>
          <w:szCs w:val="24"/>
          <w:lang w:val="en-GB"/>
        </w:rPr>
        <w:t xml:space="preserve">In an attempt at mapping good practices and examples of rights-based and authentic representation, both target groups were asked to describe what the media does well and offered space to share any examples they might have. The respondents acknowledged that there </w:t>
      </w:r>
      <w:proofErr w:type="gramStart"/>
      <w:r w:rsidRPr="00055B3A">
        <w:rPr>
          <w:rFonts w:ascii="Helvetica" w:hAnsi="Helvetica" w:cs="Helvetica"/>
          <w:sz w:val="24"/>
          <w:szCs w:val="24"/>
          <w:lang w:val="en-GB"/>
        </w:rPr>
        <w:t>is</w:t>
      </w:r>
      <w:proofErr w:type="gramEnd"/>
      <w:r w:rsidRPr="00055B3A">
        <w:rPr>
          <w:rFonts w:ascii="Helvetica" w:hAnsi="Helvetica" w:cs="Helvetica"/>
          <w:sz w:val="24"/>
          <w:szCs w:val="24"/>
          <w:lang w:val="en-GB"/>
        </w:rPr>
        <w:t xml:space="preserve"> more representation and space being given to disabled people in film and </w:t>
      </w:r>
      <w:proofErr w:type="gramStart"/>
      <w:r w:rsidRPr="00055B3A">
        <w:rPr>
          <w:rFonts w:ascii="Helvetica" w:hAnsi="Helvetica" w:cs="Helvetica"/>
          <w:sz w:val="24"/>
          <w:szCs w:val="24"/>
          <w:lang w:val="en-GB"/>
        </w:rPr>
        <w:t>TV, but</w:t>
      </w:r>
      <w:proofErr w:type="gramEnd"/>
      <w:r w:rsidRPr="00055B3A">
        <w:rPr>
          <w:rFonts w:ascii="Helvetica" w:hAnsi="Helvetica" w:cs="Helvetica"/>
          <w:sz w:val="24"/>
          <w:szCs w:val="24"/>
          <w:lang w:val="en-GB"/>
        </w:rPr>
        <w:t xml:space="preserve"> mentioned that these </w:t>
      </w:r>
      <w:r w:rsidR="00055B3A" w:rsidRPr="00055B3A">
        <w:rPr>
          <w:rFonts w:ascii="Helvetica" w:hAnsi="Helvetica" w:cs="Helvetica"/>
          <w:sz w:val="24"/>
          <w:szCs w:val="24"/>
          <w:lang w:val="en-GB"/>
        </w:rPr>
        <w:t>opportunities</w:t>
      </w:r>
      <w:r w:rsidRPr="00055B3A">
        <w:rPr>
          <w:rFonts w:ascii="Helvetica" w:hAnsi="Helvetica" w:cs="Helvetica"/>
          <w:sz w:val="24"/>
          <w:szCs w:val="24"/>
          <w:lang w:val="en-GB"/>
        </w:rPr>
        <w:t xml:space="preserve"> are still </w:t>
      </w:r>
      <w:r w:rsidR="00402CE5">
        <w:rPr>
          <w:rFonts w:ascii="Helvetica" w:hAnsi="Helvetica" w:cs="Helvetica"/>
          <w:sz w:val="24"/>
          <w:szCs w:val="24"/>
          <w:lang w:val="en-GB"/>
        </w:rPr>
        <w:t xml:space="preserve">very </w:t>
      </w:r>
      <w:r w:rsidRPr="00055B3A">
        <w:rPr>
          <w:rFonts w:ascii="Helvetica" w:hAnsi="Helvetica" w:cs="Helvetica"/>
          <w:sz w:val="24"/>
          <w:szCs w:val="24"/>
          <w:lang w:val="en-GB"/>
        </w:rPr>
        <w:t xml:space="preserve">rare. </w:t>
      </w:r>
    </w:p>
    <w:p w14:paraId="3E8D07F2" w14:textId="3B96E444" w:rsidR="00782355" w:rsidRPr="00055B3A" w:rsidRDefault="00055B3A" w:rsidP="00892EE3">
      <w:pPr>
        <w:spacing w:after="160" w:line="278" w:lineRule="auto"/>
        <w:rPr>
          <w:rFonts w:ascii="Helvetica" w:hAnsi="Helvetica" w:cs="Helvetica"/>
          <w:sz w:val="24"/>
          <w:szCs w:val="24"/>
          <w:lang w:val="en-GB"/>
        </w:rPr>
      </w:pPr>
      <w:r w:rsidRPr="00055B3A">
        <w:rPr>
          <w:rFonts w:ascii="Helvetica" w:hAnsi="Helvetica" w:cs="Helvetica"/>
          <w:sz w:val="24"/>
          <w:szCs w:val="24"/>
          <w:lang w:val="en-GB"/>
        </w:rPr>
        <w:t>Examples</w:t>
      </w:r>
      <w:r w:rsidR="00892EE3" w:rsidRPr="00055B3A">
        <w:rPr>
          <w:rFonts w:ascii="Helvetica" w:hAnsi="Helvetica" w:cs="Helvetica"/>
          <w:sz w:val="24"/>
          <w:szCs w:val="24"/>
          <w:lang w:val="en-GB"/>
        </w:rPr>
        <w:t xml:space="preserve"> of positive portrayal included the TV series „Sex </w:t>
      </w:r>
      <w:proofErr w:type="gramStart"/>
      <w:r w:rsidR="00892EE3" w:rsidRPr="00055B3A">
        <w:rPr>
          <w:rFonts w:ascii="Helvetica" w:hAnsi="Helvetica" w:cs="Helvetica"/>
          <w:sz w:val="24"/>
          <w:szCs w:val="24"/>
          <w:lang w:val="en-GB"/>
        </w:rPr>
        <w:t>Education“</w:t>
      </w:r>
      <w:proofErr w:type="gramEnd"/>
      <w:r w:rsidR="00892EE3" w:rsidRPr="00055B3A">
        <w:rPr>
          <w:rFonts w:ascii="Helvetica" w:hAnsi="Helvetica" w:cs="Helvetica"/>
          <w:sz w:val="24"/>
          <w:szCs w:val="24"/>
          <w:lang w:val="en-GB"/>
        </w:rPr>
        <w:t xml:space="preserve">, „Breaking </w:t>
      </w:r>
      <w:proofErr w:type="gramStart"/>
      <w:r w:rsidR="00892EE3" w:rsidRPr="00055B3A">
        <w:rPr>
          <w:rFonts w:ascii="Helvetica" w:hAnsi="Helvetica" w:cs="Helvetica"/>
          <w:sz w:val="24"/>
          <w:szCs w:val="24"/>
          <w:lang w:val="en-GB"/>
        </w:rPr>
        <w:t>Bad“</w:t>
      </w:r>
      <w:proofErr w:type="gramEnd"/>
      <w:r w:rsidR="00892EE3" w:rsidRPr="00055B3A">
        <w:rPr>
          <w:rFonts w:ascii="Helvetica" w:hAnsi="Helvetica" w:cs="Helvetica"/>
          <w:sz w:val="24"/>
          <w:szCs w:val="24"/>
          <w:lang w:val="en-GB"/>
        </w:rPr>
        <w:t>, „</w:t>
      </w:r>
      <w:r w:rsidR="00782355" w:rsidRPr="00055B3A">
        <w:rPr>
          <w:rFonts w:ascii="Helvetica" w:hAnsi="Helvetica" w:cs="Helvetica"/>
          <w:sz w:val="24"/>
          <w:szCs w:val="24"/>
          <w:lang w:val="en-GB"/>
        </w:rPr>
        <w:t xml:space="preserve">Extraordinary Attorney </w:t>
      </w:r>
      <w:proofErr w:type="gramStart"/>
      <w:r w:rsidR="00782355" w:rsidRPr="00055B3A">
        <w:rPr>
          <w:rFonts w:ascii="Helvetica" w:hAnsi="Helvetica" w:cs="Helvetica"/>
          <w:sz w:val="24"/>
          <w:szCs w:val="24"/>
          <w:lang w:val="en-GB"/>
        </w:rPr>
        <w:t>Woo</w:t>
      </w:r>
      <w:r w:rsidR="00892EE3" w:rsidRPr="00055B3A">
        <w:rPr>
          <w:rFonts w:ascii="Helvetica" w:hAnsi="Helvetica" w:cs="Helvetica"/>
          <w:sz w:val="24"/>
          <w:szCs w:val="24"/>
          <w:lang w:val="en-GB"/>
        </w:rPr>
        <w:t>“</w:t>
      </w:r>
      <w:r w:rsidR="00782355" w:rsidRPr="00055B3A">
        <w:rPr>
          <w:rFonts w:ascii="Helvetica" w:hAnsi="Helvetica" w:cs="Helvetica"/>
          <w:sz w:val="24"/>
          <w:szCs w:val="24"/>
          <w:lang w:val="en-GB"/>
        </w:rPr>
        <w:t xml:space="preserve"> (</w:t>
      </w:r>
      <w:proofErr w:type="gramEnd"/>
      <w:r w:rsidR="00782355" w:rsidRPr="00055B3A">
        <w:rPr>
          <w:rFonts w:ascii="Helvetica" w:hAnsi="Helvetica" w:cs="Helvetica"/>
          <w:sz w:val="24"/>
          <w:szCs w:val="24"/>
          <w:lang w:val="en-GB"/>
        </w:rPr>
        <w:t>South Korea)</w:t>
      </w:r>
      <w:r w:rsidR="00892EE3" w:rsidRPr="00055B3A">
        <w:rPr>
          <w:rFonts w:ascii="Helvetica" w:hAnsi="Helvetica" w:cs="Helvetica"/>
          <w:sz w:val="24"/>
          <w:szCs w:val="24"/>
          <w:lang w:val="en-GB"/>
        </w:rPr>
        <w:t xml:space="preserve"> and select episodes in other shows, as well as films such as „Crip </w:t>
      </w:r>
      <w:proofErr w:type="gramStart"/>
      <w:r w:rsidR="00892EE3" w:rsidRPr="00055B3A">
        <w:rPr>
          <w:rFonts w:ascii="Helvetica" w:hAnsi="Helvetica" w:cs="Helvetica"/>
          <w:sz w:val="24"/>
          <w:szCs w:val="24"/>
          <w:lang w:val="en-GB"/>
        </w:rPr>
        <w:t>Camp“ and</w:t>
      </w:r>
      <w:proofErr w:type="gramEnd"/>
      <w:r w:rsidR="00892EE3" w:rsidRPr="00055B3A">
        <w:rPr>
          <w:rFonts w:ascii="Helvetica" w:hAnsi="Helvetica" w:cs="Helvetica"/>
          <w:sz w:val="24"/>
          <w:szCs w:val="24"/>
          <w:lang w:val="en-GB"/>
        </w:rPr>
        <w:t xml:space="preserve"> more recently the portrayal of Nessarose by </w:t>
      </w:r>
      <w:r w:rsidR="00782355" w:rsidRPr="00055B3A">
        <w:rPr>
          <w:rFonts w:ascii="Helvetica" w:hAnsi="Helvetica" w:cs="Helvetica"/>
          <w:sz w:val="24"/>
          <w:szCs w:val="24"/>
          <w:lang w:val="en-GB"/>
        </w:rPr>
        <w:t xml:space="preserve">Marissa Bode </w:t>
      </w:r>
      <w:r w:rsidR="00892EE3" w:rsidRPr="00055B3A">
        <w:rPr>
          <w:rFonts w:ascii="Helvetica" w:hAnsi="Helvetica" w:cs="Helvetica"/>
          <w:sz w:val="24"/>
          <w:szCs w:val="24"/>
          <w:lang w:val="en-GB"/>
        </w:rPr>
        <w:t>in „</w:t>
      </w:r>
      <w:proofErr w:type="gramStart"/>
      <w:r w:rsidR="00782355" w:rsidRPr="00055B3A">
        <w:rPr>
          <w:rFonts w:ascii="Helvetica" w:hAnsi="Helvetica" w:cs="Helvetica"/>
          <w:i/>
          <w:iCs/>
          <w:sz w:val="24"/>
          <w:szCs w:val="24"/>
          <w:lang w:val="en-GB"/>
        </w:rPr>
        <w:t>Wicked</w:t>
      </w:r>
      <w:r w:rsidR="00892EE3" w:rsidRPr="00055B3A">
        <w:rPr>
          <w:rFonts w:ascii="Helvetica" w:hAnsi="Helvetica" w:cs="Helvetica"/>
          <w:sz w:val="24"/>
          <w:szCs w:val="24"/>
          <w:lang w:val="en-GB"/>
        </w:rPr>
        <w:t>“</w:t>
      </w:r>
      <w:proofErr w:type="gramEnd"/>
      <w:r w:rsidR="00892EE3" w:rsidRPr="00055B3A">
        <w:rPr>
          <w:rFonts w:ascii="Helvetica" w:hAnsi="Helvetica" w:cs="Helvetica"/>
          <w:sz w:val="24"/>
          <w:szCs w:val="24"/>
          <w:lang w:val="en-GB"/>
        </w:rPr>
        <w:t xml:space="preserve">. The respondents also included many influencers, activists and other individuals active on social media, highlighting the importance of this form of media for representation </w:t>
      </w:r>
      <w:proofErr w:type="gramStart"/>
      <w:r w:rsidR="00892EE3" w:rsidRPr="00055B3A">
        <w:rPr>
          <w:rFonts w:ascii="Helvetica" w:hAnsi="Helvetica" w:cs="Helvetica"/>
          <w:sz w:val="24"/>
          <w:szCs w:val="24"/>
          <w:lang w:val="en-GB"/>
        </w:rPr>
        <w:t>in today’s society</w:t>
      </w:r>
      <w:proofErr w:type="gramEnd"/>
      <w:r w:rsidR="00892EE3" w:rsidRPr="00055B3A">
        <w:rPr>
          <w:rFonts w:ascii="Helvetica" w:hAnsi="Helvetica" w:cs="Helvetica"/>
          <w:sz w:val="24"/>
          <w:szCs w:val="24"/>
          <w:lang w:val="en-GB"/>
        </w:rPr>
        <w:t>.</w:t>
      </w:r>
    </w:p>
    <w:p w14:paraId="26CB1299" w14:textId="7C253B19" w:rsidR="00892EE3" w:rsidRPr="00055B3A" w:rsidRDefault="00892EE3" w:rsidP="00892EE3">
      <w:pPr>
        <w:spacing w:after="160" w:line="278" w:lineRule="auto"/>
        <w:rPr>
          <w:rFonts w:ascii="Helvetica" w:hAnsi="Helvetica" w:cs="Helvetica"/>
          <w:sz w:val="24"/>
          <w:szCs w:val="24"/>
          <w:lang w:val="en-GB"/>
        </w:rPr>
      </w:pPr>
      <w:r w:rsidRPr="00055B3A">
        <w:rPr>
          <w:rFonts w:ascii="Helvetica" w:hAnsi="Helvetica" w:cs="Helvetica"/>
          <w:sz w:val="24"/>
          <w:szCs w:val="24"/>
          <w:lang w:val="en-GB"/>
        </w:rPr>
        <w:lastRenderedPageBreak/>
        <w:t xml:space="preserve">While some </w:t>
      </w:r>
      <w:r w:rsidR="00055B3A" w:rsidRPr="00055B3A">
        <w:rPr>
          <w:rFonts w:ascii="Helvetica" w:hAnsi="Helvetica" w:cs="Helvetica"/>
          <w:sz w:val="24"/>
          <w:szCs w:val="24"/>
          <w:lang w:val="en-GB"/>
        </w:rPr>
        <w:t>positive</w:t>
      </w:r>
      <w:r w:rsidRPr="00055B3A">
        <w:rPr>
          <w:rFonts w:ascii="Helvetica" w:hAnsi="Helvetica" w:cs="Helvetica"/>
          <w:sz w:val="24"/>
          <w:szCs w:val="24"/>
          <w:lang w:val="en-GB"/>
        </w:rPr>
        <w:t xml:space="preserve"> examples</w:t>
      </w:r>
      <w:r w:rsidR="000114D0" w:rsidRPr="00055B3A">
        <w:rPr>
          <w:rFonts w:ascii="Helvetica" w:hAnsi="Helvetica" w:cs="Helvetica"/>
          <w:sz w:val="24"/>
          <w:szCs w:val="24"/>
          <w:lang w:val="en-GB"/>
        </w:rPr>
        <w:t xml:space="preserve"> in both target groups</w:t>
      </w:r>
      <w:r w:rsidRPr="00055B3A">
        <w:rPr>
          <w:rFonts w:ascii="Helvetica" w:hAnsi="Helvetica" w:cs="Helvetica"/>
          <w:sz w:val="24"/>
          <w:szCs w:val="24"/>
          <w:lang w:val="en-GB"/>
        </w:rPr>
        <w:t xml:space="preserve"> included non-</w:t>
      </w:r>
      <w:r w:rsidR="00055B3A" w:rsidRPr="00055B3A">
        <w:rPr>
          <w:rFonts w:ascii="Helvetica" w:hAnsi="Helvetica" w:cs="Helvetica"/>
          <w:sz w:val="24"/>
          <w:szCs w:val="24"/>
          <w:lang w:val="en-GB"/>
        </w:rPr>
        <w:t>disabled</w:t>
      </w:r>
      <w:r w:rsidRPr="00055B3A">
        <w:rPr>
          <w:rFonts w:ascii="Helvetica" w:hAnsi="Helvetica" w:cs="Helvetica"/>
          <w:sz w:val="24"/>
          <w:szCs w:val="24"/>
          <w:lang w:val="en-GB"/>
        </w:rPr>
        <w:t xml:space="preserve"> actors </w:t>
      </w:r>
      <w:r w:rsidR="00055B3A" w:rsidRPr="00055B3A">
        <w:rPr>
          <w:rFonts w:ascii="Helvetica" w:hAnsi="Helvetica" w:cs="Helvetica"/>
          <w:sz w:val="24"/>
          <w:szCs w:val="24"/>
          <w:lang w:val="en-GB"/>
        </w:rPr>
        <w:t>playing</w:t>
      </w:r>
      <w:r w:rsidRPr="00055B3A">
        <w:rPr>
          <w:rFonts w:ascii="Helvetica" w:hAnsi="Helvetica" w:cs="Helvetica"/>
          <w:sz w:val="24"/>
          <w:szCs w:val="24"/>
          <w:lang w:val="en-GB"/>
        </w:rPr>
        <w:t xml:space="preserve"> disabled characters, such as in </w:t>
      </w:r>
      <w:r w:rsidR="000114D0" w:rsidRPr="00055B3A">
        <w:rPr>
          <w:rFonts w:ascii="Helvetica" w:hAnsi="Helvetica" w:cs="Helvetica"/>
          <w:sz w:val="24"/>
          <w:szCs w:val="24"/>
          <w:lang w:val="en-GB"/>
        </w:rPr>
        <w:t xml:space="preserve">the film </w:t>
      </w:r>
      <w:r w:rsidRPr="00055B3A">
        <w:rPr>
          <w:rFonts w:ascii="Helvetica" w:hAnsi="Helvetica" w:cs="Helvetica"/>
          <w:sz w:val="24"/>
          <w:szCs w:val="24"/>
          <w:lang w:val="en-GB"/>
        </w:rPr>
        <w:t xml:space="preserve">„My left </w:t>
      </w:r>
      <w:proofErr w:type="gramStart"/>
      <w:r w:rsidRPr="00055B3A">
        <w:rPr>
          <w:rFonts w:ascii="Helvetica" w:hAnsi="Helvetica" w:cs="Helvetica"/>
          <w:sz w:val="24"/>
          <w:szCs w:val="24"/>
          <w:lang w:val="en-GB"/>
        </w:rPr>
        <w:t>foot“</w:t>
      </w:r>
      <w:proofErr w:type="gramEnd"/>
      <w:r w:rsidR="00AD67EF" w:rsidRPr="00055B3A">
        <w:rPr>
          <w:rFonts w:ascii="Helvetica" w:hAnsi="Helvetica" w:cs="Helvetica"/>
          <w:sz w:val="24"/>
          <w:szCs w:val="24"/>
          <w:lang w:val="en-GB"/>
        </w:rPr>
        <w:t>, an overwhelming majority o</w:t>
      </w:r>
      <w:r w:rsidR="000114D0" w:rsidRPr="00055B3A">
        <w:rPr>
          <w:rFonts w:ascii="Helvetica" w:hAnsi="Helvetica" w:cs="Helvetica"/>
          <w:sz w:val="24"/>
          <w:szCs w:val="24"/>
          <w:lang w:val="en-GB"/>
        </w:rPr>
        <w:t>f disabled</w:t>
      </w:r>
      <w:r w:rsidR="00AD67EF" w:rsidRPr="00055B3A">
        <w:rPr>
          <w:rFonts w:ascii="Helvetica" w:hAnsi="Helvetica" w:cs="Helvetica"/>
          <w:sz w:val="24"/>
          <w:szCs w:val="24"/>
          <w:lang w:val="en-GB"/>
        </w:rPr>
        <w:t xml:space="preserve"> respondents</w:t>
      </w:r>
      <w:r w:rsidR="000114D0" w:rsidRPr="00055B3A">
        <w:rPr>
          <w:rFonts w:ascii="Helvetica" w:hAnsi="Helvetica" w:cs="Helvetica"/>
          <w:sz w:val="24"/>
          <w:szCs w:val="24"/>
          <w:lang w:val="en-GB"/>
        </w:rPr>
        <w:t xml:space="preserve"> see non-disabled actors playing disabled characters as </w:t>
      </w:r>
      <w:r w:rsidR="00055B3A" w:rsidRPr="00055B3A">
        <w:rPr>
          <w:rFonts w:ascii="Helvetica" w:hAnsi="Helvetica" w:cs="Helvetica"/>
          <w:sz w:val="24"/>
          <w:szCs w:val="24"/>
          <w:lang w:val="en-GB"/>
        </w:rPr>
        <w:t>inappropriate</w:t>
      </w:r>
      <w:r w:rsidR="000114D0" w:rsidRPr="00055B3A">
        <w:rPr>
          <w:rFonts w:ascii="Helvetica" w:hAnsi="Helvetica" w:cs="Helvetica"/>
          <w:sz w:val="24"/>
          <w:szCs w:val="24"/>
          <w:lang w:val="en-GB"/>
        </w:rPr>
        <w:t xml:space="preserve"> or offensive (28,3% each). Some respondents who felt it was acceptable still pointed out that this practice takes opportunities away from disabled creatives, whose </w:t>
      </w:r>
      <w:r w:rsidR="00055B3A" w:rsidRPr="00055B3A">
        <w:rPr>
          <w:rFonts w:ascii="Helvetica" w:hAnsi="Helvetica" w:cs="Helvetica"/>
          <w:sz w:val="24"/>
          <w:szCs w:val="24"/>
          <w:lang w:val="en-GB"/>
        </w:rPr>
        <w:t>opportunities</w:t>
      </w:r>
      <w:r w:rsidR="000114D0" w:rsidRPr="00055B3A">
        <w:rPr>
          <w:rFonts w:ascii="Helvetica" w:hAnsi="Helvetica" w:cs="Helvetica"/>
          <w:sz w:val="24"/>
          <w:szCs w:val="24"/>
          <w:lang w:val="en-GB"/>
        </w:rPr>
        <w:t xml:space="preserve"> are already limited.</w:t>
      </w:r>
    </w:p>
    <w:p w14:paraId="242227E3" w14:textId="568CE18D" w:rsidR="00782355" w:rsidRDefault="00055B3A" w:rsidP="00782355">
      <w:pPr>
        <w:spacing w:after="160" w:line="278" w:lineRule="auto"/>
        <w:rPr>
          <w:rFonts w:ascii="Helvetica" w:hAnsi="Helvetica" w:cs="Helvetica"/>
          <w:sz w:val="24"/>
          <w:szCs w:val="24"/>
          <w:lang w:val="en-GB"/>
        </w:rPr>
      </w:pPr>
      <w:r w:rsidRPr="00055B3A">
        <w:rPr>
          <w:rFonts w:ascii="Helvetica" w:hAnsi="Helvetica" w:cs="Helvetica"/>
          <w:sz w:val="24"/>
          <w:szCs w:val="24"/>
          <w:lang w:val="en-GB"/>
        </w:rPr>
        <w:t>Similarly,</w:t>
      </w:r>
      <w:r w:rsidR="000114D0" w:rsidRPr="00055B3A">
        <w:rPr>
          <w:rFonts w:ascii="Helvetica" w:hAnsi="Helvetica" w:cs="Helvetica"/>
          <w:sz w:val="24"/>
          <w:szCs w:val="24"/>
          <w:lang w:val="en-GB"/>
        </w:rPr>
        <w:t xml:space="preserve"> to the first target group, young media professionals felt that it was important to cast disabled actors as disabled characters, with a majority of 66,7%</w:t>
      </w:r>
      <w:r w:rsidRPr="00055B3A">
        <w:rPr>
          <w:rFonts w:ascii="Helvetica" w:hAnsi="Helvetica" w:cs="Helvetica"/>
          <w:sz w:val="24"/>
          <w:szCs w:val="24"/>
          <w:lang w:val="en-GB"/>
        </w:rPr>
        <w:t>. The remaining responders thought it depends on the role, some explaining that they would hope the role of a disabled person would raise awareness and expand understanding of non-disabled</w:t>
      </w:r>
      <w:r w:rsidR="00263C88">
        <w:rPr>
          <w:rFonts w:ascii="Helvetica" w:hAnsi="Helvetica" w:cs="Helvetica"/>
          <w:sz w:val="24"/>
          <w:szCs w:val="24"/>
          <w:lang w:val="en-GB"/>
        </w:rPr>
        <w:t xml:space="preserve"> performers</w:t>
      </w:r>
      <w:r w:rsidRPr="00055B3A">
        <w:rPr>
          <w:rFonts w:ascii="Helvetica" w:hAnsi="Helvetica" w:cs="Helvetica"/>
          <w:sz w:val="24"/>
          <w:szCs w:val="24"/>
          <w:lang w:val="en-GB"/>
        </w:rPr>
        <w:t>.</w:t>
      </w:r>
      <w:r w:rsidR="000114D0" w:rsidRPr="00055B3A">
        <w:rPr>
          <w:rFonts w:ascii="Helvetica" w:hAnsi="Helvetica" w:cs="Helvetica"/>
          <w:sz w:val="24"/>
          <w:szCs w:val="24"/>
          <w:lang w:val="en-GB"/>
        </w:rPr>
        <w:t xml:space="preserve"> </w:t>
      </w:r>
    </w:p>
    <w:p w14:paraId="58501BFE" w14:textId="77777777" w:rsidR="006C4AEF" w:rsidRPr="00100D1E" w:rsidRDefault="00263C88" w:rsidP="006C4AEF">
      <w:pPr>
        <w:pStyle w:val="1"/>
        <w:rPr>
          <w:rFonts w:ascii="Helvetica" w:hAnsi="Helvetica" w:cs="Helvetica"/>
          <w:color w:val="7030A0"/>
          <w:lang w:val="en-GB"/>
        </w:rPr>
      </w:pPr>
      <w:r w:rsidRPr="00100D1E">
        <w:rPr>
          <w:rFonts w:ascii="Helvetica" w:hAnsi="Helvetica" w:cs="Helvetica"/>
          <w:color w:val="7030A0"/>
          <w:lang w:val="en-GB"/>
        </w:rPr>
        <w:t>Specific findings about young media professionals:</w:t>
      </w:r>
    </w:p>
    <w:p w14:paraId="54935026" w14:textId="28DA432F" w:rsidR="00263C88" w:rsidRPr="006C4AEF" w:rsidRDefault="00263C88" w:rsidP="006C4AEF">
      <w:pPr>
        <w:spacing w:before="240"/>
        <w:rPr>
          <w:rFonts w:ascii="Helvetica" w:hAnsi="Helvetica" w:cs="Helvetica"/>
          <w:sz w:val="24"/>
          <w:szCs w:val="24"/>
          <w:lang w:val="en-GB"/>
        </w:rPr>
      </w:pPr>
      <w:r w:rsidRPr="006C4AEF">
        <w:rPr>
          <w:rFonts w:ascii="Helvetica" w:hAnsi="Helvetica" w:cs="Helvetica"/>
          <w:sz w:val="24"/>
          <w:szCs w:val="24"/>
          <w:lang w:val="en-GB"/>
        </w:rPr>
        <w:t xml:space="preserve">Young media professionals who responded to the Survey were mostly journalists or journalism students, filmmakers or content creators. </w:t>
      </w:r>
    </w:p>
    <w:p w14:paraId="1E1F0D7A" w14:textId="2DF3E93D" w:rsidR="00782355" w:rsidRDefault="00263C88" w:rsidP="00263C88">
      <w:pPr>
        <w:rPr>
          <w:rFonts w:ascii="Helvetica" w:hAnsi="Helvetica" w:cs="Helvetica"/>
          <w:sz w:val="24"/>
          <w:szCs w:val="24"/>
          <w:lang w:val="en-GB"/>
        </w:rPr>
      </w:pPr>
      <w:r>
        <w:rPr>
          <w:rFonts w:ascii="Helvetica" w:hAnsi="Helvetica" w:cs="Helvetica"/>
          <w:sz w:val="24"/>
          <w:szCs w:val="24"/>
          <w:lang w:val="en-GB"/>
        </w:rPr>
        <w:t xml:space="preserve">When asked how often they included disability and disabled people in their work, most </w:t>
      </w:r>
      <w:r w:rsidR="007E3E7C">
        <w:rPr>
          <w:rFonts w:ascii="Helvetica" w:hAnsi="Helvetica" w:cs="Helvetica"/>
          <w:sz w:val="24"/>
          <w:szCs w:val="24"/>
          <w:lang w:val="en-GB"/>
        </w:rPr>
        <w:t>said</w:t>
      </w:r>
      <w:r>
        <w:rPr>
          <w:rFonts w:ascii="Helvetica" w:hAnsi="Helvetica" w:cs="Helvetica"/>
          <w:sz w:val="24"/>
          <w:szCs w:val="24"/>
          <w:lang w:val="en-GB"/>
        </w:rPr>
        <w:t xml:space="preserve"> that they rarely do so, with “rarely” and “sometimes” </w:t>
      </w:r>
      <w:r w:rsidR="007E3E7C">
        <w:rPr>
          <w:rFonts w:ascii="Helvetica" w:hAnsi="Helvetica" w:cs="Helvetica"/>
          <w:sz w:val="24"/>
          <w:szCs w:val="24"/>
          <w:lang w:val="en-GB"/>
        </w:rPr>
        <w:t>as</w:t>
      </w:r>
      <w:r>
        <w:rPr>
          <w:rFonts w:ascii="Helvetica" w:hAnsi="Helvetica" w:cs="Helvetica"/>
          <w:sz w:val="24"/>
          <w:szCs w:val="24"/>
          <w:lang w:val="en-GB"/>
        </w:rPr>
        <w:t xml:space="preserve"> the most common answers </w:t>
      </w:r>
      <w:r w:rsidR="007E3E7C">
        <w:rPr>
          <w:rFonts w:ascii="Helvetica" w:hAnsi="Helvetica" w:cs="Helvetica"/>
          <w:sz w:val="24"/>
          <w:szCs w:val="24"/>
          <w:lang w:val="en-GB"/>
        </w:rPr>
        <w:t>with</w:t>
      </w:r>
      <w:r>
        <w:rPr>
          <w:rFonts w:ascii="Helvetica" w:hAnsi="Helvetica" w:cs="Helvetica"/>
          <w:sz w:val="24"/>
          <w:szCs w:val="24"/>
          <w:lang w:val="en-GB"/>
        </w:rPr>
        <w:t xml:space="preserve"> 33% each. </w:t>
      </w:r>
    </w:p>
    <w:p w14:paraId="6D193765" w14:textId="08BA3A7E" w:rsidR="00263C88" w:rsidRDefault="00263C88" w:rsidP="00263C88">
      <w:pPr>
        <w:rPr>
          <w:rFonts w:ascii="Helvetica" w:hAnsi="Helvetica" w:cs="Helvetica"/>
          <w:sz w:val="24"/>
          <w:szCs w:val="24"/>
          <w:lang w:val="en-GB"/>
        </w:rPr>
      </w:pPr>
      <w:r>
        <w:rPr>
          <w:rFonts w:ascii="Helvetica" w:hAnsi="Helvetica" w:cs="Helvetica"/>
          <w:sz w:val="24"/>
          <w:szCs w:val="24"/>
          <w:lang w:val="en-GB"/>
        </w:rPr>
        <w:t xml:space="preserve">The most common challenges young media professionals face </w:t>
      </w:r>
      <w:r w:rsidR="007E3E7C">
        <w:rPr>
          <w:rFonts w:ascii="Helvetica" w:hAnsi="Helvetica" w:cs="Helvetica"/>
          <w:sz w:val="24"/>
          <w:szCs w:val="24"/>
          <w:lang w:val="en-GB"/>
        </w:rPr>
        <w:t>when portraying disability and disabled people were:</w:t>
      </w:r>
    </w:p>
    <w:p w14:paraId="6B62BA94" w14:textId="095EEC4F" w:rsidR="007E3E7C" w:rsidRDefault="007E3E7C" w:rsidP="00EA0085">
      <w:pPr>
        <w:pStyle w:val="ab"/>
        <w:numPr>
          <w:ilvl w:val="0"/>
          <w:numId w:val="3"/>
        </w:numPr>
        <w:rPr>
          <w:rFonts w:ascii="Helvetica" w:hAnsi="Helvetica" w:cs="Helvetica"/>
          <w:sz w:val="24"/>
          <w:szCs w:val="24"/>
          <w:lang w:val="en-GB"/>
        </w:rPr>
      </w:pPr>
      <w:r>
        <w:rPr>
          <w:rFonts w:ascii="Helvetica" w:hAnsi="Helvetica" w:cs="Helvetica"/>
          <w:sz w:val="24"/>
          <w:szCs w:val="24"/>
          <w:lang w:val="en-GB"/>
        </w:rPr>
        <w:t>Lack of knowledge about disability issues</w:t>
      </w:r>
    </w:p>
    <w:p w14:paraId="199C5311" w14:textId="778D736D" w:rsidR="007E3E7C" w:rsidRDefault="007E3E7C" w:rsidP="00EA0085">
      <w:pPr>
        <w:pStyle w:val="ab"/>
        <w:numPr>
          <w:ilvl w:val="0"/>
          <w:numId w:val="3"/>
        </w:numPr>
        <w:rPr>
          <w:rFonts w:ascii="Helvetica" w:hAnsi="Helvetica" w:cs="Helvetica"/>
          <w:sz w:val="24"/>
          <w:szCs w:val="24"/>
          <w:lang w:val="en-GB"/>
        </w:rPr>
      </w:pPr>
      <w:r>
        <w:rPr>
          <w:rFonts w:ascii="Helvetica" w:hAnsi="Helvetica" w:cs="Helvetica"/>
          <w:sz w:val="24"/>
          <w:szCs w:val="24"/>
          <w:lang w:val="en-GB"/>
        </w:rPr>
        <w:t>Fear and uncertainty about how to portray these stories</w:t>
      </w:r>
    </w:p>
    <w:p w14:paraId="089211F0" w14:textId="3CB5D823" w:rsidR="007E3E7C" w:rsidRDefault="007E3E7C" w:rsidP="00EA0085">
      <w:pPr>
        <w:pStyle w:val="ab"/>
        <w:numPr>
          <w:ilvl w:val="0"/>
          <w:numId w:val="3"/>
        </w:numPr>
        <w:rPr>
          <w:rFonts w:ascii="Helvetica" w:hAnsi="Helvetica" w:cs="Helvetica"/>
          <w:sz w:val="24"/>
          <w:szCs w:val="24"/>
          <w:lang w:val="en-GB"/>
        </w:rPr>
      </w:pPr>
      <w:r>
        <w:rPr>
          <w:rFonts w:ascii="Helvetica" w:hAnsi="Helvetica" w:cs="Helvetica"/>
          <w:sz w:val="24"/>
          <w:szCs w:val="24"/>
          <w:lang w:val="en-GB"/>
        </w:rPr>
        <w:t>Lack of resources</w:t>
      </w:r>
    </w:p>
    <w:p w14:paraId="24EFE45A" w14:textId="17A7DBA2" w:rsidR="00782355" w:rsidRPr="007E3E7C" w:rsidRDefault="007E3E7C" w:rsidP="007E3E7C">
      <w:pPr>
        <w:rPr>
          <w:rFonts w:ascii="Helvetica" w:hAnsi="Helvetica" w:cs="Helvetica"/>
          <w:sz w:val="24"/>
          <w:szCs w:val="24"/>
          <w:lang w:val="en-GB"/>
        </w:rPr>
      </w:pPr>
      <w:r>
        <w:rPr>
          <w:rFonts w:ascii="Helvetica" w:hAnsi="Helvetica" w:cs="Helvetica"/>
          <w:sz w:val="24"/>
          <w:szCs w:val="24"/>
          <w:lang w:val="en-GB"/>
        </w:rPr>
        <w:t xml:space="preserve">Several responders also highlighted that they experienced </w:t>
      </w:r>
      <w:r w:rsidR="00782355" w:rsidRPr="00055B3A">
        <w:rPr>
          <w:rFonts w:ascii="Helvetica" w:hAnsi="Helvetica" w:cs="Helvetica"/>
          <w:sz w:val="24"/>
          <w:szCs w:val="24"/>
          <w:lang w:val="en-GB"/>
        </w:rPr>
        <w:t>pressure to stereotype,</w:t>
      </w:r>
      <w:r>
        <w:rPr>
          <w:rFonts w:ascii="Helvetica" w:hAnsi="Helvetica" w:cs="Helvetica"/>
          <w:sz w:val="24"/>
          <w:szCs w:val="24"/>
          <w:lang w:val="en-GB"/>
        </w:rPr>
        <w:t xml:space="preserve"> that these stories were not getting enough attention, or that they struggled to find disabled subjects in their field/topic.</w:t>
      </w:r>
    </w:p>
    <w:p w14:paraId="04EB558B" w14:textId="52A5B0D2" w:rsidR="00782355" w:rsidRPr="007E3E7C" w:rsidRDefault="007E3E7C" w:rsidP="00782355">
      <w:pPr>
        <w:spacing w:after="160" w:line="278" w:lineRule="auto"/>
        <w:rPr>
          <w:rFonts w:ascii="Helvetica" w:hAnsi="Helvetica" w:cs="Helvetica"/>
          <w:b/>
          <w:bCs/>
          <w:color w:val="7030A0"/>
          <w:sz w:val="36"/>
          <w:szCs w:val="36"/>
          <w:lang w:val="en-GB"/>
        </w:rPr>
      </w:pPr>
      <w:r w:rsidRPr="007E3E7C">
        <w:rPr>
          <w:rFonts w:ascii="Helvetica" w:hAnsi="Helvetica" w:cs="Helvetica"/>
          <w:b/>
          <w:bCs/>
          <w:color w:val="7030A0"/>
          <w:sz w:val="36"/>
          <w:szCs w:val="36"/>
          <w:lang w:val="en-GB"/>
        </w:rPr>
        <w:t xml:space="preserve">72% of young media professionals </w:t>
      </w:r>
      <w:r>
        <w:rPr>
          <w:rFonts w:ascii="Helvetica" w:hAnsi="Helvetica" w:cs="Helvetica"/>
          <w:b/>
          <w:bCs/>
          <w:color w:val="7030A0"/>
          <w:sz w:val="36"/>
          <w:szCs w:val="36"/>
          <w:lang w:val="en-GB"/>
        </w:rPr>
        <w:t>think</w:t>
      </w:r>
      <w:r w:rsidRPr="007E3E7C">
        <w:rPr>
          <w:rFonts w:ascii="Helvetica" w:hAnsi="Helvetica" w:cs="Helvetica"/>
          <w:b/>
          <w:bCs/>
          <w:color w:val="7030A0"/>
          <w:sz w:val="36"/>
          <w:szCs w:val="36"/>
          <w:lang w:val="en-GB"/>
        </w:rPr>
        <w:t xml:space="preserve"> there </w:t>
      </w:r>
      <w:r w:rsidR="00782355" w:rsidRPr="007E3E7C">
        <w:rPr>
          <w:rFonts w:ascii="Helvetica" w:hAnsi="Helvetica" w:cs="Helvetica"/>
          <w:b/>
          <w:bCs/>
          <w:color w:val="7030A0"/>
          <w:sz w:val="36"/>
          <w:szCs w:val="36"/>
          <w:lang w:val="en-GB"/>
        </w:rPr>
        <w:t>is</w:t>
      </w:r>
      <w:r w:rsidRPr="007E3E7C">
        <w:rPr>
          <w:rFonts w:ascii="Helvetica" w:hAnsi="Helvetica" w:cs="Helvetica"/>
          <w:b/>
          <w:bCs/>
          <w:color w:val="7030A0"/>
          <w:sz w:val="36"/>
          <w:szCs w:val="36"/>
          <w:lang w:val="en-GB"/>
        </w:rPr>
        <w:t>n’t</w:t>
      </w:r>
      <w:r w:rsidR="00782355" w:rsidRPr="007E3E7C">
        <w:rPr>
          <w:rFonts w:ascii="Helvetica" w:hAnsi="Helvetica" w:cs="Helvetica"/>
          <w:b/>
          <w:bCs/>
          <w:color w:val="7030A0"/>
          <w:sz w:val="36"/>
          <w:szCs w:val="36"/>
          <w:lang w:val="en-GB"/>
        </w:rPr>
        <w:t xml:space="preserve"> enough disability representation in the media </w:t>
      </w:r>
      <w:r w:rsidRPr="007E3E7C">
        <w:rPr>
          <w:rFonts w:ascii="Helvetica" w:hAnsi="Helvetica" w:cs="Helvetica"/>
          <w:b/>
          <w:bCs/>
          <w:color w:val="7030A0"/>
          <w:sz w:val="36"/>
          <w:szCs w:val="36"/>
          <w:lang w:val="en-GB"/>
        </w:rPr>
        <w:t>they</w:t>
      </w:r>
      <w:r w:rsidR="00782355" w:rsidRPr="007E3E7C">
        <w:rPr>
          <w:rFonts w:ascii="Helvetica" w:hAnsi="Helvetica" w:cs="Helvetica"/>
          <w:b/>
          <w:bCs/>
          <w:color w:val="7030A0"/>
          <w:sz w:val="36"/>
          <w:szCs w:val="36"/>
          <w:lang w:val="en-GB"/>
        </w:rPr>
        <w:t xml:space="preserve"> work with</w:t>
      </w:r>
      <w:r w:rsidRPr="007E3E7C">
        <w:rPr>
          <w:rFonts w:ascii="Helvetica" w:hAnsi="Helvetica" w:cs="Helvetica"/>
          <w:b/>
          <w:bCs/>
          <w:color w:val="7030A0"/>
          <w:sz w:val="36"/>
          <w:szCs w:val="36"/>
          <w:lang w:val="en-GB"/>
        </w:rPr>
        <w:t>.</w:t>
      </w:r>
    </w:p>
    <w:p w14:paraId="3BBFF1C9" w14:textId="300B96DA" w:rsidR="00782355" w:rsidRDefault="00402CE5" w:rsidP="00402CE5">
      <w:pPr>
        <w:spacing w:after="160" w:line="278" w:lineRule="auto"/>
        <w:rPr>
          <w:rFonts w:ascii="Helvetica" w:hAnsi="Helvetica" w:cs="Helvetica"/>
          <w:sz w:val="24"/>
          <w:szCs w:val="24"/>
          <w:lang w:val="en-GB"/>
        </w:rPr>
      </w:pPr>
      <w:r>
        <w:rPr>
          <w:rFonts w:ascii="Helvetica" w:hAnsi="Helvetica" w:cs="Helvetica"/>
          <w:sz w:val="24"/>
          <w:szCs w:val="24"/>
          <w:lang w:val="en-GB"/>
        </w:rPr>
        <w:t>A</w:t>
      </w:r>
      <w:r w:rsidR="007E3E7C">
        <w:rPr>
          <w:rFonts w:ascii="Helvetica" w:hAnsi="Helvetica" w:cs="Helvetica"/>
          <w:sz w:val="24"/>
          <w:szCs w:val="24"/>
          <w:lang w:val="en-GB"/>
        </w:rPr>
        <w:t>ccording to the responders</w:t>
      </w:r>
      <w:r>
        <w:rPr>
          <w:rFonts w:ascii="Helvetica" w:hAnsi="Helvetica" w:cs="Helvetica"/>
          <w:sz w:val="24"/>
          <w:szCs w:val="24"/>
          <w:lang w:val="en-GB"/>
        </w:rPr>
        <w:t>, t</w:t>
      </w:r>
      <w:r w:rsidRPr="007E3E7C">
        <w:rPr>
          <w:rFonts w:ascii="Helvetica" w:hAnsi="Helvetica" w:cs="Helvetica"/>
          <w:sz w:val="24"/>
          <w:szCs w:val="24"/>
          <w:lang w:val="en-GB"/>
        </w:rPr>
        <w:t>he most common reasons disabled people are underrepresented</w:t>
      </w:r>
      <w:r>
        <w:rPr>
          <w:rFonts w:ascii="Helvetica" w:hAnsi="Helvetica" w:cs="Helvetica"/>
          <w:sz w:val="24"/>
          <w:szCs w:val="24"/>
          <w:lang w:val="en-GB"/>
        </w:rPr>
        <w:t xml:space="preserve"> in the media include l</w:t>
      </w:r>
      <w:r w:rsidR="00782355" w:rsidRPr="00055B3A">
        <w:rPr>
          <w:rFonts w:ascii="Helvetica" w:hAnsi="Helvetica" w:cs="Helvetica"/>
          <w:sz w:val="24"/>
          <w:szCs w:val="24"/>
          <w:lang w:val="en-GB"/>
        </w:rPr>
        <w:t xml:space="preserve">ack of </w:t>
      </w:r>
      <w:r>
        <w:rPr>
          <w:rFonts w:ascii="Helvetica" w:hAnsi="Helvetica" w:cs="Helvetica"/>
          <w:sz w:val="24"/>
          <w:szCs w:val="24"/>
          <w:lang w:val="en-GB"/>
        </w:rPr>
        <w:t xml:space="preserve">knowledge and </w:t>
      </w:r>
      <w:r w:rsidR="00782355" w:rsidRPr="00055B3A">
        <w:rPr>
          <w:rFonts w:ascii="Helvetica" w:hAnsi="Helvetica" w:cs="Helvetica"/>
          <w:sz w:val="24"/>
          <w:szCs w:val="24"/>
          <w:lang w:val="en-GB"/>
        </w:rPr>
        <w:t>awareness, bias, gatekeeping</w:t>
      </w:r>
      <w:r>
        <w:rPr>
          <w:rFonts w:ascii="Helvetica" w:hAnsi="Helvetica" w:cs="Helvetica"/>
          <w:sz w:val="24"/>
          <w:szCs w:val="24"/>
          <w:lang w:val="en-GB"/>
        </w:rPr>
        <w:t>, attitudes in the industry and inaccessible spaces.</w:t>
      </w:r>
    </w:p>
    <w:p w14:paraId="4262FE62" w14:textId="65E10ADC" w:rsidR="00782355" w:rsidRDefault="00402CE5" w:rsidP="00782355">
      <w:pPr>
        <w:spacing w:after="160" w:line="278" w:lineRule="auto"/>
        <w:rPr>
          <w:rFonts w:ascii="Helvetica" w:hAnsi="Helvetica" w:cs="Helvetica"/>
          <w:sz w:val="24"/>
          <w:szCs w:val="24"/>
          <w:lang w:val="en-GB"/>
        </w:rPr>
      </w:pPr>
      <w:r>
        <w:rPr>
          <w:rFonts w:ascii="Helvetica" w:hAnsi="Helvetica" w:cs="Helvetica"/>
          <w:sz w:val="24"/>
          <w:szCs w:val="24"/>
          <w:lang w:val="en-GB"/>
        </w:rPr>
        <w:t>The lack of knowledge and awareness is easily further explained as only 22% of media workers and students received any training on adequate representation. Among those who did receive training, most sought out these opportunities independently, or have lived experience of disability.</w:t>
      </w:r>
    </w:p>
    <w:p w14:paraId="54ADD43F" w14:textId="77777777" w:rsidR="00263C88" w:rsidRPr="00055B3A" w:rsidRDefault="00263C88" w:rsidP="00402CE5">
      <w:pPr>
        <w:spacing w:after="160" w:line="278" w:lineRule="auto"/>
        <w:rPr>
          <w:rFonts w:ascii="Helvetica" w:hAnsi="Helvetica" w:cs="Helvetica"/>
          <w:sz w:val="24"/>
          <w:szCs w:val="24"/>
          <w:lang w:val="en-GB"/>
        </w:rPr>
      </w:pPr>
    </w:p>
    <w:p w14:paraId="1D68B440" w14:textId="77777777" w:rsidR="006C4AEF" w:rsidRPr="00100D1E" w:rsidRDefault="00EC1ECF" w:rsidP="006C4AEF">
      <w:pPr>
        <w:pStyle w:val="1"/>
        <w:rPr>
          <w:rFonts w:ascii="Helvetica" w:hAnsi="Helvetica" w:cs="Helvetica"/>
          <w:color w:val="7030A0"/>
          <w:lang w:val="en-GB"/>
        </w:rPr>
      </w:pPr>
      <w:r w:rsidRPr="00100D1E">
        <w:rPr>
          <w:rFonts w:ascii="Helvetica" w:hAnsi="Helvetica" w:cs="Helvetica"/>
          <w:color w:val="7030A0"/>
          <w:lang w:val="en-GB"/>
        </w:rPr>
        <w:lastRenderedPageBreak/>
        <w:t>Conclusions and aims for the future:</w:t>
      </w:r>
    </w:p>
    <w:p w14:paraId="72E39564" w14:textId="4DBB5745" w:rsidR="006C4AEF" w:rsidRDefault="00EC1ECF" w:rsidP="006C4AEF">
      <w:pPr>
        <w:pStyle w:val="1"/>
        <w:rPr>
          <w:rFonts w:ascii="Helvetica" w:hAnsi="Helvetica" w:cs="Helvetica"/>
          <w:color w:val="auto"/>
          <w:sz w:val="24"/>
          <w:szCs w:val="24"/>
          <w:lang w:val="en-GB"/>
        </w:rPr>
      </w:pPr>
      <w:r w:rsidRPr="006C4AEF">
        <w:rPr>
          <w:rFonts w:ascii="Helvetica" w:hAnsi="Helvetica" w:cs="Helvetica"/>
          <w:color w:val="auto"/>
          <w:sz w:val="24"/>
          <w:szCs w:val="24"/>
          <w:lang w:val="en-GB"/>
        </w:rPr>
        <w:t xml:space="preserve">The “Independent (Living) Media Survey for Youth” provided important insight into the </w:t>
      </w:r>
      <w:r w:rsidR="004840F4" w:rsidRPr="006C4AEF">
        <w:rPr>
          <w:rFonts w:ascii="Helvetica" w:hAnsi="Helvetica" w:cs="Helvetica"/>
          <w:color w:val="auto"/>
          <w:sz w:val="24"/>
          <w:szCs w:val="24"/>
          <w:lang w:val="en-GB"/>
        </w:rPr>
        <w:t>views</w:t>
      </w:r>
      <w:r w:rsidRPr="006C4AEF">
        <w:rPr>
          <w:rFonts w:ascii="Helvetica" w:hAnsi="Helvetica" w:cs="Helvetica"/>
          <w:color w:val="auto"/>
          <w:sz w:val="24"/>
          <w:szCs w:val="24"/>
          <w:lang w:val="en-GB"/>
        </w:rPr>
        <w:t xml:space="preserve"> and opinions of young people on both sides of the lens: those creating media, and those consuming it, those who </w:t>
      </w:r>
      <w:proofErr w:type="gramStart"/>
      <w:r w:rsidRPr="006C4AEF">
        <w:rPr>
          <w:rFonts w:ascii="Helvetica" w:hAnsi="Helvetica" w:cs="Helvetica"/>
          <w:color w:val="auto"/>
          <w:sz w:val="24"/>
          <w:szCs w:val="24"/>
          <w:lang w:val="en-GB"/>
        </w:rPr>
        <w:t>have the opportunity to</w:t>
      </w:r>
      <w:proofErr w:type="gramEnd"/>
      <w:r w:rsidRPr="006C4AEF">
        <w:rPr>
          <w:rFonts w:ascii="Helvetica" w:hAnsi="Helvetica" w:cs="Helvetica"/>
          <w:color w:val="auto"/>
          <w:sz w:val="24"/>
          <w:szCs w:val="24"/>
          <w:lang w:val="en-GB"/>
        </w:rPr>
        <w:t xml:space="preserve"> tell stories, and those whose stories are </w:t>
      </w:r>
      <w:r w:rsidR="006C4AEF">
        <w:rPr>
          <w:rFonts w:ascii="Helvetica" w:hAnsi="Helvetica" w:cs="Helvetica"/>
          <w:color w:val="auto"/>
          <w:sz w:val="24"/>
          <w:szCs w:val="24"/>
          <w:lang w:val="en-GB"/>
        </w:rPr>
        <w:t xml:space="preserve">being </w:t>
      </w:r>
      <w:r w:rsidRPr="006C4AEF">
        <w:rPr>
          <w:rFonts w:ascii="Helvetica" w:hAnsi="Helvetica" w:cs="Helvetica"/>
          <w:color w:val="auto"/>
          <w:sz w:val="24"/>
          <w:szCs w:val="24"/>
          <w:lang w:val="en-GB"/>
        </w:rPr>
        <w:t xml:space="preserve">told. </w:t>
      </w:r>
      <w:r w:rsidR="007E4035">
        <w:rPr>
          <w:rFonts w:ascii="Helvetica" w:hAnsi="Helvetica" w:cs="Helvetica"/>
          <w:color w:val="auto"/>
          <w:sz w:val="24"/>
          <w:szCs w:val="24"/>
          <w:lang w:val="en-GB"/>
        </w:rPr>
        <w:t>Their common sentiment: a need for change.</w:t>
      </w:r>
    </w:p>
    <w:p w14:paraId="74595AA8" w14:textId="77777777" w:rsidR="006C4AEF" w:rsidRPr="006C4AEF" w:rsidRDefault="006C4AEF" w:rsidP="006C4AEF">
      <w:pPr>
        <w:rPr>
          <w:lang w:val="en-GB"/>
        </w:rPr>
      </w:pPr>
    </w:p>
    <w:p w14:paraId="3D6DC953" w14:textId="547DD886" w:rsidR="00EC1ECF" w:rsidRDefault="00EC1ECF" w:rsidP="00EC1ECF">
      <w:pPr>
        <w:spacing w:after="160" w:line="278" w:lineRule="auto"/>
        <w:rPr>
          <w:rFonts w:ascii="Helvetica" w:hAnsi="Helvetica" w:cs="Helvetica"/>
          <w:sz w:val="24"/>
          <w:szCs w:val="24"/>
          <w:lang w:val="en-GB"/>
        </w:rPr>
      </w:pPr>
      <w:r>
        <w:rPr>
          <w:rFonts w:ascii="Helvetica" w:hAnsi="Helvetica" w:cs="Helvetica"/>
          <w:sz w:val="24"/>
          <w:szCs w:val="24"/>
          <w:lang w:val="en-GB"/>
        </w:rPr>
        <w:t>Young people in media spaces today showed awareness of the s</w:t>
      </w:r>
      <w:r w:rsidR="00757AF6" w:rsidRPr="00055B3A">
        <w:rPr>
          <w:rFonts w:ascii="Helvetica" w:hAnsi="Helvetica" w:cs="Helvetica"/>
          <w:sz w:val="24"/>
          <w:szCs w:val="24"/>
          <w:lang w:val="en-GB"/>
        </w:rPr>
        <w:t>o</w:t>
      </w:r>
      <w:r>
        <w:rPr>
          <w:rFonts w:ascii="Helvetica" w:hAnsi="Helvetica" w:cs="Helvetica"/>
          <w:sz w:val="24"/>
          <w:szCs w:val="24"/>
          <w:lang w:val="en-GB"/>
        </w:rPr>
        <w:t xml:space="preserve">cial issues reflected in the digital sphere, and a strong desire for more </w:t>
      </w:r>
      <w:r w:rsidR="00757AF6" w:rsidRPr="00055B3A">
        <w:rPr>
          <w:rFonts w:ascii="Helvetica" w:hAnsi="Helvetica" w:cs="Helvetica"/>
          <w:sz w:val="24"/>
          <w:szCs w:val="24"/>
          <w:lang w:val="en-GB"/>
        </w:rPr>
        <w:t xml:space="preserve">authentic portrayals, </w:t>
      </w:r>
      <w:r>
        <w:rPr>
          <w:rFonts w:ascii="Helvetica" w:hAnsi="Helvetica" w:cs="Helvetica"/>
          <w:sz w:val="24"/>
          <w:szCs w:val="24"/>
          <w:lang w:val="en-GB"/>
        </w:rPr>
        <w:t xml:space="preserve">seeing </w:t>
      </w:r>
      <w:r w:rsidR="00757AF6" w:rsidRPr="00055B3A">
        <w:rPr>
          <w:rFonts w:ascii="Helvetica" w:hAnsi="Helvetica" w:cs="Helvetica"/>
          <w:sz w:val="24"/>
          <w:szCs w:val="24"/>
          <w:lang w:val="en-GB"/>
        </w:rPr>
        <w:t xml:space="preserve">disabled actors in disabled roles, </w:t>
      </w:r>
      <w:r w:rsidR="004840F4">
        <w:rPr>
          <w:rFonts w:ascii="Helvetica" w:hAnsi="Helvetica" w:cs="Helvetica"/>
          <w:sz w:val="24"/>
          <w:szCs w:val="24"/>
          <w:lang w:val="en-GB"/>
        </w:rPr>
        <w:t xml:space="preserve">and </w:t>
      </w:r>
      <w:r>
        <w:rPr>
          <w:rFonts w:ascii="Helvetica" w:hAnsi="Helvetica" w:cs="Helvetica"/>
          <w:sz w:val="24"/>
          <w:szCs w:val="24"/>
          <w:lang w:val="en-GB"/>
        </w:rPr>
        <w:t xml:space="preserve">a media space that </w:t>
      </w:r>
      <w:r w:rsidR="00757AF6" w:rsidRPr="00055B3A">
        <w:rPr>
          <w:rFonts w:ascii="Helvetica" w:hAnsi="Helvetica" w:cs="Helvetica"/>
          <w:sz w:val="24"/>
          <w:szCs w:val="24"/>
          <w:lang w:val="en-GB"/>
        </w:rPr>
        <w:t>avoid</w:t>
      </w:r>
      <w:r>
        <w:rPr>
          <w:rFonts w:ascii="Helvetica" w:hAnsi="Helvetica" w:cs="Helvetica"/>
          <w:sz w:val="24"/>
          <w:szCs w:val="24"/>
          <w:lang w:val="en-GB"/>
        </w:rPr>
        <w:t>s</w:t>
      </w:r>
      <w:r w:rsidR="00757AF6" w:rsidRPr="00055B3A">
        <w:rPr>
          <w:rFonts w:ascii="Helvetica" w:hAnsi="Helvetica" w:cs="Helvetica"/>
          <w:sz w:val="24"/>
          <w:szCs w:val="24"/>
          <w:lang w:val="en-GB"/>
        </w:rPr>
        <w:t xml:space="preserve"> stereotypes</w:t>
      </w:r>
      <w:r>
        <w:rPr>
          <w:rFonts w:ascii="Helvetica" w:hAnsi="Helvetica" w:cs="Helvetica"/>
          <w:sz w:val="24"/>
          <w:szCs w:val="24"/>
          <w:lang w:val="en-GB"/>
        </w:rPr>
        <w:t xml:space="preserve"> and nurtures a</w:t>
      </w:r>
      <w:r w:rsidR="00782355" w:rsidRPr="00263C88">
        <w:rPr>
          <w:rFonts w:ascii="Helvetica" w:hAnsi="Helvetica" w:cs="Helvetica"/>
          <w:sz w:val="24"/>
          <w:szCs w:val="24"/>
          <w:lang w:val="en-GB"/>
        </w:rPr>
        <w:t>uthenticity</w:t>
      </w:r>
      <w:r>
        <w:rPr>
          <w:rFonts w:ascii="Helvetica" w:hAnsi="Helvetica" w:cs="Helvetica"/>
          <w:sz w:val="24"/>
          <w:szCs w:val="24"/>
          <w:lang w:val="en-GB"/>
        </w:rPr>
        <w:t>.</w:t>
      </w:r>
    </w:p>
    <w:p w14:paraId="209A68E2" w14:textId="5C1DA6E2" w:rsidR="00263C88" w:rsidRDefault="00EC1ECF" w:rsidP="00EC1ECF">
      <w:pPr>
        <w:spacing w:after="160" w:line="278" w:lineRule="auto"/>
        <w:rPr>
          <w:rFonts w:ascii="Helvetica" w:hAnsi="Helvetica" w:cs="Helvetica"/>
          <w:sz w:val="24"/>
          <w:szCs w:val="24"/>
          <w:lang w:val="en-GB"/>
        </w:rPr>
      </w:pPr>
      <w:r w:rsidRPr="004840F4">
        <w:rPr>
          <w:rFonts w:ascii="Helvetica" w:hAnsi="Helvetica" w:cs="Helvetica"/>
          <w:sz w:val="24"/>
          <w:szCs w:val="24"/>
          <w:lang w:val="en-GB"/>
        </w:rPr>
        <w:t xml:space="preserve">They want to see disability representation in </w:t>
      </w:r>
      <w:r w:rsidR="007E4035">
        <w:rPr>
          <w:rFonts w:ascii="Helvetica" w:hAnsi="Helvetica" w:cs="Helvetica"/>
          <w:sz w:val="24"/>
          <w:szCs w:val="24"/>
          <w:lang w:val="en-GB"/>
        </w:rPr>
        <w:t xml:space="preserve">depictions of </w:t>
      </w:r>
      <w:r w:rsidR="00263C88" w:rsidRPr="004840F4">
        <w:rPr>
          <w:rFonts w:ascii="Helvetica" w:hAnsi="Helvetica" w:cs="Helvetica"/>
          <w:sz w:val="24"/>
          <w:szCs w:val="24"/>
          <w:lang w:val="en-GB"/>
        </w:rPr>
        <w:t xml:space="preserve">ordinary lives, </w:t>
      </w:r>
      <w:r w:rsidR="007E4035">
        <w:rPr>
          <w:rFonts w:ascii="Helvetica" w:hAnsi="Helvetica" w:cs="Helvetica"/>
          <w:sz w:val="24"/>
          <w:szCs w:val="24"/>
          <w:lang w:val="en-GB"/>
        </w:rPr>
        <w:t xml:space="preserve">such as disabled </w:t>
      </w:r>
      <w:r w:rsidRPr="004840F4">
        <w:rPr>
          <w:rFonts w:ascii="Helvetica" w:hAnsi="Helvetica" w:cs="Helvetica"/>
          <w:sz w:val="24"/>
          <w:szCs w:val="24"/>
          <w:lang w:val="en-GB"/>
        </w:rPr>
        <w:t>people</w:t>
      </w:r>
      <w:r w:rsidR="004840F4" w:rsidRPr="004840F4">
        <w:rPr>
          <w:rFonts w:ascii="Helvetica" w:hAnsi="Helvetica" w:cs="Helvetica"/>
          <w:sz w:val="24"/>
          <w:szCs w:val="24"/>
          <w:lang w:val="en-GB"/>
        </w:rPr>
        <w:t xml:space="preserve"> in </w:t>
      </w:r>
      <w:r w:rsidR="00263C88" w:rsidRPr="004840F4">
        <w:rPr>
          <w:rFonts w:ascii="Helvetica" w:hAnsi="Helvetica" w:cs="Helvetica"/>
          <w:sz w:val="24"/>
          <w:szCs w:val="24"/>
          <w:lang w:val="en-GB"/>
        </w:rPr>
        <w:t>leadership positions</w:t>
      </w:r>
      <w:r w:rsidR="004840F4">
        <w:rPr>
          <w:rFonts w:ascii="Helvetica" w:hAnsi="Helvetica" w:cs="Helvetica"/>
          <w:sz w:val="24"/>
          <w:szCs w:val="24"/>
          <w:lang w:val="en-GB"/>
        </w:rPr>
        <w:t xml:space="preserve"> or love stories, portrayed as full, nuanced people, empowered and </w:t>
      </w:r>
      <w:r w:rsidR="00263C88" w:rsidRPr="004840F4">
        <w:rPr>
          <w:rFonts w:ascii="Helvetica" w:hAnsi="Helvetica" w:cs="Helvetica"/>
          <w:sz w:val="24"/>
          <w:szCs w:val="24"/>
          <w:lang w:val="en-GB"/>
        </w:rPr>
        <w:t>not defined solely by disability</w:t>
      </w:r>
      <w:r w:rsidR="004840F4">
        <w:rPr>
          <w:rFonts w:ascii="Helvetica" w:hAnsi="Helvetica" w:cs="Helvetica"/>
          <w:sz w:val="24"/>
          <w:szCs w:val="24"/>
          <w:lang w:val="en-GB"/>
        </w:rPr>
        <w:t xml:space="preserve">. </w:t>
      </w:r>
    </w:p>
    <w:p w14:paraId="14465C1C" w14:textId="5F42F7BC" w:rsidR="004840F4" w:rsidRDefault="004840F4" w:rsidP="00EC1ECF">
      <w:pPr>
        <w:spacing w:after="160" w:line="278" w:lineRule="auto"/>
        <w:rPr>
          <w:rFonts w:ascii="Helvetica" w:hAnsi="Helvetica" w:cs="Helvetica"/>
          <w:sz w:val="24"/>
          <w:szCs w:val="24"/>
          <w:lang w:val="en-GB"/>
        </w:rPr>
      </w:pPr>
      <w:r>
        <w:rPr>
          <w:rFonts w:ascii="Helvetica" w:hAnsi="Helvetica" w:cs="Helvetica"/>
          <w:sz w:val="24"/>
          <w:szCs w:val="24"/>
          <w:lang w:val="en-GB"/>
        </w:rPr>
        <w:t>In both target groups, young people emphasised the importance of having more stories that feature disability, more diversity, respect, more complexity in their stories and more disabled professionals taking space in the industry.</w:t>
      </w:r>
    </w:p>
    <w:p w14:paraId="43F57B73" w14:textId="7573EE1B" w:rsidR="004840F4" w:rsidRPr="004840F4" w:rsidRDefault="004840F4" w:rsidP="00EC1ECF">
      <w:pPr>
        <w:spacing w:after="160" w:line="278" w:lineRule="auto"/>
        <w:rPr>
          <w:rFonts w:ascii="Helvetica" w:hAnsi="Helvetica" w:cs="Helvetica"/>
          <w:sz w:val="24"/>
          <w:szCs w:val="24"/>
          <w:lang w:val="en-GB"/>
        </w:rPr>
      </w:pPr>
      <w:r>
        <w:rPr>
          <w:rFonts w:ascii="Helvetica" w:hAnsi="Helvetica" w:cs="Helvetica"/>
          <w:sz w:val="24"/>
          <w:szCs w:val="24"/>
          <w:lang w:val="en-GB"/>
        </w:rPr>
        <w:t>To begin the</w:t>
      </w:r>
      <w:r w:rsidR="000235F9">
        <w:rPr>
          <w:rFonts w:ascii="Helvetica" w:hAnsi="Helvetica" w:cs="Helvetica"/>
          <w:sz w:val="24"/>
          <w:szCs w:val="24"/>
          <w:lang w:val="en-GB"/>
        </w:rPr>
        <w:t xml:space="preserve"> process of providing these opportunities and opening conversations, the project team prepared three online workshops (corresponding to Activity 2), facilitated by guest experts, on the topics most selected by responders of this survey: </w:t>
      </w:r>
    </w:p>
    <w:p w14:paraId="263DE03A" w14:textId="0BE2DD09" w:rsidR="000235F9" w:rsidRPr="000235F9" w:rsidRDefault="000235F9" w:rsidP="00EA0085">
      <w:pPr>
        <w:pStyle w:val="ab"/>
        <w:numPr>
          <w:ilvl w:val="0"/>
          <w:numId w:val="4"/>
        </w:numPr>
        <w:spacing w:after="160" w:line="278" w:lineRule="auto"/>
        <w:rPr>
          <w:rFonts w:ascii="Helvetica" w:hAnsi="Helvetica" w:cs="Helvetica"/>
          <w:sz w:val="24"/>
          <w:szCs w:val="24"/>
          <w:lang w:val="en-GB"/>
        </w:rPr>
      </w:pPr>
      <w:r w:rsidRPr="000235F9">
        <w:rPr>
          <w:rFonts w:ascii="Helvetica" w:hAnsi="Helvetica" w:cs="Helvetica"/>
          <w:sz w:val="24"/>
          <w:szCs w:val="24"/>
          <w:lang w:val="en-GB"/>
        </w:rPr>
        <w:t>Stereotypes and Language around disability (22.04.2025)</w:t>
      </w:r>
    </w:p>
    <w:p w14:paraId="60F91C86" w14:textId="0335A19F" w:rsidR="008E7481" w:rsidRPr="000235F9" w:rsidRDefault="000235F9" w:rsidP="00EA0085">
      <w:pPr>
        <w:pStyle w:val="ab"/>
        <w:numPr>
          <w:ilvl w:val="0"/>
          <w:numId w:val="4"/>
        </w:numPr>
        <w:spacing w:after="160" w:line="278" w:lineRule="auto"/>
        <w:rPr>
          <w:rFonts w:ascii="Helvetica" w:hAnsi="Helvetica" w:cs="Helvetica"/>
          <w:sz w:val="24"/>
          <w:szCs w:val="24"/>
          <w:lang w:val="en-GB"/>
        </w:rPr>
      </w:pPr>
      <w:r w:rsidRPr="000235F9">
        <w:rPr>
          <w:rFonts w:ascii="Helvetica" w:hAnsi="Helvetica" w:cs="Helvetica"/>
          <w:sz w:val="24"/>
          <w:szCs w:val="24"/>
          <w:lang w:val="en-GB"/>
        </w:rPr>
        <w:t>Inspirational narratives and their true impacts (29.04.2025)</w:t>
      </w:r>
    </w:p>
    <w:p w14:paraId="7E0B91BB" w14:textId="45A4499C" w:rsidR="006C4AEF" w:rsidRPr="006C4AEF" w:rsidRDefault="000235F9" w:rsidP="00EA0085">
      <w:pPr>
        <w:pStyle w:val="ab"/>
        <w:numPr>
          <w:ilvl w:val="0"/>
          <w:numId w:val="4"/>
        </w:numPr>
        <w:spacing w:after="160" w:line="278" w:lineRule="auto"/>
        <w:rPr>
          <w:rFonts w:ascii="Helvetica" w:hAnsi="Helvetica" w:cs="Helvetica"/>
          <w:sz w:val="24"/>
          <w:szCs w:val="24"/>
          <w:lang w:val="en-GB"/>
        </w:rPr>
      </w:pPr>
      <w:r w:rsidRPr="000235F9">
        <w:rPr>
          <w:rFonts w:ascii="Helvetica" w:hAnsi="Helvetica" w:cs="Helvetica"/>
          <w:sz w:val="24"/>
          <w:szCs w:val="24"/>
          <w:lang w:val="en-GB"/>
        </w:rPr>
        <w:t>Authentic representation and storytelling (06.05.2025.)</w:t>
      </w:r>
    </w:p>
    <w:p w14:paraId="6DEABC63" w14:textId="3E691D5B" w:rsidR="007E4035" w:rsidRDefault="000235F9" w:rsidP="000235F9">
      <w:pPr>
        <w:spacing w:after="160" w:line="278" w:lineRule="auto"/>
        <w:rPr>
          <w:rFonts w:ascii="Helvetica" w:hAnsi="Helvetica" w:cs="Helvetica"/>
          <w:sz w:val="24"/>
          <w:szCs w:val="24"/>
          <w:lang w:val="en-GB"/>
        </w:rPr>
      </w:pPr>
      <w:r>
        <w:rPr>
          <w:rFonts w:ascii="Helvetica" w:hAnsi="Helvetica" w:cs="Helvetica"/>
          <w:sz w:val="24"/>
          <w:szCs w:val="24"/>
          <w:lang w:val="en-GB"/>
        </w:rPr>
        <w:t xml:space="preserve">An article about these workshops, written by one of the guest facilitators, is available </w:t>
      </w:r>
      <w:hyperlink r:id="rId16" w:history="1">
        <w:r w:rsidRPr="00100D1E">
          <w:rPr>
            <w:rStyle w:val="-"/>
            <w:rFonts w:ascii="Helvetica" w:hAnsi="Helvetica" w:cs="Helvetica"/>
            <w:sz w:val="24"/>
            <w:szCs w:val="24"/>
            <w:lang w:val="en-GB"/>
          </w:rPr>
          <w:t>here</w:t>
        </w:r>
      </w:hyperlink>
      <w:r w:rsidRPr="00100D1E">
        <w:rPr>
          <w:rFonts w:ascii="Helvetica" w:hAnsi="Helvetica" w:cs="Helvetica"/>
          <w:sz w:val="24"/>
          <w:szCs w:val="24"/>
          <w:lang w:val="en-GB"/>
        </w:rPr>
        <w:t>.</w:t>
      </w:r>
    </w:p>
    <w:p w14:paraId="5C345671" w14:textId="77777777" w:rsidR="00332432" w:rsidRDefault="00332432" w:rsidP="000235F9">
      <w:pPr>
        <w:spacing w:after="160" w:line="278" w:lineRule="auto"/>
        <w:rPr>
          <w:rFonts w:ascii="Helvetica" w:hAnsi="Helvetica" w:cs="Helvetica"/>
          <w:sz w:val="24"/>
          <w:szCs w:val="24"/>
          <w:lang w:val="en-GB"/>
        </w:rPr>
      </w:pPr>
    </w:p>
    <w:p w14:paraId="2E313988" w14:textId="32F7DEFC" w:rsidR="000235F9" w:rsidRPr="006C4AEF" w:rsidRDefault="000235F9" w:rsidP="000235F9">
      <w:pPr>
        <w:spacing w:after="160" w:line="278" w:lineRule="auto"/>
        <w:rPr>
          <w:rFonts w:ascii="Helvetica" w:hAnsi="Helvetica" w:cs="Helvetica"/>
          <w:b/>
          <w:bCs/>
          <w:i/>
          <w:iCs/>
          <w:color w:val="7030A0"/>
          <w:sz w:val="24"/>
          <w:szCs w:val="24"/>
          <w:lang w:val="en-GB"/>
        </w:rPr>
      </w:pPr>
      <w:r>
        <w:rPr>
          <w:rFonts w:ascii="Helvetica" w:hAnsi="Helvetica" w:cs="Helvetica"/>
          <w:sz w:val="24"/>
          <w:szCs w:val="24"/>
          <w:lang w:val="en-GB"/>
        </w:rPr>
        <w:t>We hope that the “Independent (Living) Media” Project and the “Independent (Living) Media Survey for Youth”</w:t>
      </w:r>
      <w:r w:rsidR="006C4AEF">
        <w:rPr>
          <w:rFonts w:ascii="Helvetica" w:hAnsi="Helvetica" w:cs="Helvetica"/>
          <w:sz w:val="24"/>
          <w:szCs w:val="24"/>
          <w:lang w:val="en-GB"/>
        </w:rPr>
        <w:t xml:space="preserve"> will be the beginning of a shift in how disability is </w:t>
      </w:r>
      <w:proofErr w:type="gramStart"/>
      <w:r w:rsidR="006C4AEF">
        <w:rPr>
          <w:rFonts w:ascii="Helvetica" w:hAnsi="Helvetica" w:cs="Helvetica"/>
          <w:sz w:val="24"/>
          <w:szCs w:val="24"/>
          <w:lang w:val="en-GB"/>
        </w:rPr>
        <w:t>portrayed, and</w:t>
      </w:r>
      <w:proofErr w:type="gramEnd"/>
      <w:r w:rsidR="006C4AEF">
        <w:rPr>
          <w:rFonts w:ascii="Helvetica" w:hAnsi="Helvetica" w:cs="Helvetica"/>
          <w:sz w:val="24"/>
          <w:szCs w:val="24"/>
          <w:lang w:val="en-GB"/>
        </w:rPr>
        <w:t xml:space="preserve"> perceived. The learnings thought the project have empowered and mobilised young changemakers across Council of Europe member States who remain loud and clear in one message: </w:t>
      </w:r>
      <w:r w:rsidR="006C4AEF" w:rsidRPr="006C4AEF">
        <w:rPr>
          <w:rFonts w:ascii="Helvetica" w:hAnsi="Helvetica" w:cs="Helvetica"/>
          <w:b/>
          <w:bCs/>
          <w:i/>
          <w:iCs/>
          <w:color w:val="7030A0"/>
          <w:sz w:val="24"/>
          <w:szCs w:val="24"/>
          <w:lang w:val="en-GB"/>
        </w:rPr>
        <w:t>“More!”</w:t>
      </w:r>
      <w:r w:rsidR="006C4AEF">
        <w:rPr>
          <w:rFonts w:ascii="Helvetica" w:hAnsi="Helvetica" w:cs="Helvetica"/>
          <w:b/>
          <w:bCs/>
          <w:i/>
          <w:iCs/>
          <w:color w:val="7030A0"/>
          <w:sz w:val="24"/>
          <w:szCs w:val="24"/>
          <w:lang w:val="en-GB"/>
        </w:rPr>
        <w:t>.</w:t>
      </w:r>
    </w:p>
    <w:p w14:paraId="3F2BCA2E" w14:textId="5EE5248F" w:rsidR="006C4AEF" w:rsidRDefault="006C4AEF" w:rsidP="000235F9">
      <w:pPr>
        <w:spacing w:after="160" w:line="278" w:lineRule="auto"/>
        <w:rPr>
          <w:rFonts w:ascii="Helvetica" w:hAnsi="Helvetica" w:cs="Helvetica"/>
          <w:sz w:val="24"/>
          <w:szCs w:val="24"/>
          <w:lang w:val="en-GB"/>
        </w:rPr>
      </w:pPr>
    </w:p>
    <w:p w14:paraId="16008E5A" w14:textId="77777777" w:rsidR="00332432" w:rsidRDefault="00332432" w:rsidP="000235F9">
      <w:pPr>
        <w:spacing w:after="160" w:line="278" w:lineRule="auto"/>
        <w:rPr>
          <w:rFonts w:ascii="Helvetica" w:hAnsi="Helvetica" w:cs="Helvetica"/>
          <w:sz w:val="24"/>
          <w:szCs w:val="24"/>
          <w:lang w:val="en-GB"/>
        </w:rPr>
      </w:pPr>
    </w:p>
    <w:p w14:paraId="55CF60B0" w14:textId="63C75CB2" w:rsidR="007E4035" w:rsidRPr="00332432" w:rsidRDefault="007E4035" w:rsidP="000235F9">
      <w:pPr>
        <w:spacing w:after="160" w:line="278" w:lineRule="auto"/>
        <w:rPr>
          <w:rFonts w:ascii="Helvetica" w:hAnsi="Helvetica" w:cs="Helvetica"/>
          <w:i/>
          <w:iCs/>
          <w:lang w:val="en-GB"/>
        </w:rPr>
      </w:pPr>
      <w:r>
        <w:rPr>
          <w:rFonts w:ascii="Helvetica" w:hAnsi="Helvetica" w:cs="Helvetica"/>
          <w:sz w:val="24"/>
          <w:szCs w:val="24"/>
          <w:lang w:val="en-GB"/>
        </w:rPr>
        <w:t>*</w:t>
      </w:r>
      <w:r w:rsidRPr="00332432">
        <w:rPr>
          <w:rFonts w:ascii="Helvetica" w:hAnsi="Helvetica" w:cs="Helvetica"/>
          <w:i/>
          <w:iCs/>
          <w:lang w:val="en-GB"/>
        </w:rPr>
        <w:t xml:space="preserve">This summary report was produced by Nina Portolan </w:t>
      </w:r>
      <w:r w:rsidR="00B37E0F" w:rsidRPr="00332432">
        <w:rPr>
          <w:rFonts w:ascii="Helvetica" w:hAnsi="Helvetica" w:cs="Helvetica"/>
          <w:i/>
          <w:iCs/>
          <w:lang w:val="en-GB"/>
        </w:rPr>
        <w:t xml:space="preserve">as part </w:t>
      </w:r>
      <w:r w:rsidRPr="00332432">
        <w:rPr>
          <w:rFonts w:ascii="Helvetica" w:hAnsi="Helvetica" w:cs="Helvetica"/>
          <w:i/>
          <w:iCs/>
          <w:lang w:val="en-GB"/>
        </w:rPr>
        <w:t>of the “Independent (Living) Media” project, implemented by the ENIL Youth Network and funded by the European Youth Foundation of the Council of Europe.</w:t>
      </w:r>
    </w:p>
    <w:p w14:paraId="6AD7FE47" w14:textId="64140F4C" w:rsidR="006C4AEF" w:rsidRPr="00332432" w:rsidRDefault="007E4035" w:rsidP="000235F9">
      <w:pPr>
        <w:spacing w:after="160" w:line="278" w:lineRule="auto"/>
        <w:rPr>
          <w:rFonts w:ascii="Helvetica" w:hAnsi="Helvetica" w:cs="Helvetica"/>
          <w:i/>
          <w:iCs/>
          <w:lang w:val="en-GB"/>
        </w:rPr>
      </w:pPr>
      <w:r w:rsidRPr="00332432">
        <w:rPr>
          <w:rFonts w:ascii="Helvetica" w:hAnsi="Helvetica" w:cs="Helvetica"/>
          <w:lang w:val="en-GB"/>
        </w:rPr>
        <w:t>*</w:t>
      </w:r>
      <w:r w:rsidRPr="00332432">
        <w:rPr>
          <w:rFonts w:ascii="Helvetica" w:hAnsi="Helvetica" w:cs="Helvetica"/>
          <w:i/>
          <w:iCs/>
          <w:lang w:val="en-GB"/>
        </w:rPr>
        <w:t xml:space="preserve">The views and opinions expressed in this publication are the sole responsibility of the author and do not represent the </w:t>
      </w:r>
      <w:r w:rsidR="00B37E0F" w:rsidRPr="00332432">
        <w:rPr>
          <w:rFonts w:ascii="Helvetica" w:hAnsi="Helvetica" w:cs="Helvetica"/>
          <w:i/>
          <w:iCs/>
          <w:lang w:val="en-GB"/>
        </w:rPr>
        <w:t xml:space="preserve">official </w:t>
      </w:r>
      <w:r w:rsidRPr="00332432">
        <w:rPr>
          <w:rFonts w:ascii="Helvetica" w:hAnsi="Helvetica" w:cs="Helvetica"/>
          <w:i/>
          <w:iCs/>
          <w:lang w:val="en-GB"/>
        </w:rPr>
        <w:t xml:space="preserve">opinions </w:t>
      </w:r>
      <w:r w:rsidR="00B37E0F" w:rsidRPr="00332432">
        <w:rPr>
          <w:rFonts w:ascii="Helvetica" w:hAnsi="Helvetica" w:cs="Helvetica"/>
          <w:i/>
          <w:iCs/>
          <w:lang w:val="en-GB"/>
        </w:rPr>
        <w:t>of the Council of Europe.</w:t>
      </w:r>
    </w:p>
    <w:sectPr w:rsidR="006C4AEF" w:rsidRPr="00332432" w:rsidSect="00B722DE">
      <w:headerReference w:type="even" r:id="rId17"/>
      <w:headerReference w:type="default" r:id="rId18"/>
      <w:footerReference w:type="even" r:id="rId19"/>
      <w:footerReference w:type="defaul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6111C" w14:textId="77777777" w:rsidR="0021130C" w:rsidRDefault="0021130C" w:rsidP="001B2731">
      <w:r>
        <w:separator/>
      </w:r>
    </w:p>
  </w:endnote>
  <w:endnote w:type="continuationSeparator" w:id="0">
    <w:p w14:paraId="044FF4A6" w14:textId="77777777" w:rsidR="0021130C" w:rsidRDefault="0021130C"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384676626"/>
      <w:docPartObj>
        <w:docPartGallery w:val="Page Numbers (Bottom of Page)"/>
        <w:docPartUnique/>
      </w:docPartObj>
    </w:sdtPr>
    <w:sdtContent>
      <w:p w14:paraId="2DEC5A10" w14:textId="64EC1266" w:rsidR="00211109" w:rsidRDefault="00211109" w:rsidP="00D71A89">
        <w:pPr>
          <w:pStyle w:val="a4"/>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47FF7305" w14:textId="77777777" w:rsidR="00211109" w:rsidRDefault="00211109" w:rsidP="00211109">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478071221"/>
      <w:docPartObj>
        <w:docPartGallery w:val="Page Numbers (Bottom of Page)"/>
        <w:docPartUnique/>
      </w:docPartObj>
    </w:sdtPr>
    <w:sdtContent>
      <w:p w14:paraId="6436A46D" w14:textId="4676578F" w:rsidR="00211109" w:rsidRDefault="00211109" w:rsidP="00D71A89">
        <w:pPr>
          <w:pStyle w:val="a4"/>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2</w:t>
        </w:r>
        <w:r>
          <w:rPr>
            <w:rStyle w:val="ad"/>
          </w:rPr>
          <w:fldChar w:fldCharType="end"/>
        </w:r>
      </w:p>
    </w:sdtContent>
  </w:sdt>
  <w:p w14:paraId="5959C710" w14:textId="77777777" w:rsidR="00211109" w:rsidRDefault="00211109" w:rsidP="00211109">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37DF2" w14:textId="77777777" w:rsidR="0021130C" w:rsidRDefault="0021130C" w:rsidP="001B2731">
      <w:r>
        <w:separator/>
      </w:r>
    </w:p>
  </w:footnote>
  <w:footnote w:type="continuationSeparator" w:id="0">
    <w:p w14:paraId="64090E80" w14:textId="77777777" w:rsidR="0021130C" w:rsidRDefault="0021130C" w:rsidP="001B2731">
      <w:r>
        <w:continuationSeparator/>
      </w:r>
    </w:p>
  </w:footnote>
  <w:footnote w:id="1">
    <w:p w14:paraId="55F6F696" w14:textId="1A3FF710" w:rsidR="008F13FE" w:rsidRPr="008F13FE" w:rsidRDefault="008F13FE">
      <w:pPr>
        <w:pStyle w:val="a9"/>
        <w:rPr>
          <w:lang w:val="sr-Latn-RS"/>
        </w:rPr>
      </w:pPr>
      <w:r>
        <w:rPr>
          <w:rStyle w:val="aa"/>
        </w:rPr>
        <w:footnoteRef/>
      </w:r>
      <w:r>
        <w:t xml:space="preserve"> </w:t>
      </w:r>
      <w:r w:rsidR="003173F8" w:rsidRPr="003173F8">
        <w:rPr>
          <w:lang w:val="en-US"/>
        </w:rPr>
        <w:t>Under the definition of </w:t>
      </w:r>
      <w:r w:rsidR="003173F8" w:rsidRPr="003173F8">
        <w:rPr>
          <w:b/>
          <w:bCs/>
          <w:lang w:val="en-US"/>
        </w:rPr>
        <w:t>media</w:t>
      </w:r>
      <w:r w:rsidR="003173F8" w:rsidRPr="003173F8">
        <w:rPr>
          <w:lang w:val="en-US"/>
        </w:rPr>
        <w:t>, we consider broadcast media (television, film, radio, podcast etc.), and all forms of digital media (social media, websites, marketing etc</w:t>
      </w:r>
      <w:r w:rsidR="003173F8">
        <w:rPr>
          <w:lang w:val="en-US"/>
        </w:rPr>
        <w:t>.).</w:t>
      </w:r>
    </w:p>
  </w:footnote>
  <w:footnote w:id="2">
    <w:p w14:paraId="52C0FA1F" w14:textId="2A3F7931" w:rsidR="008F13FE" w:rsidRPr="008F13FE" w:rsidRDefault="008F13FE">
      <w:pPr>
        <w:pStyle w:val="a9"/>
        <w:rPr>
          <w:lang w:val="sr-Latn-RS"/>
        </w:rPr>
      </w:pPr>
      <w:r>
        <w:rPr>
          <w:rStyle w:val="aa"/>
        </w:rPr>
        <w:footnoteRef/>
      </w:r>
      <w:r>
        <w:t xml:space="preserve"> </w:t>
      </w:r>
      <w:r w:rsidR="003173F8" w:rsidRPr="003173F8">
        <w:rPr>
          <w:lang w:val="en-US"/>
        </w:rPr>
        <w:t>Under the definition of </w:t>
      </w:r>
      <w:r w:rsidR="003173F8" w:rsidRPr="003173F8">
        <w:rPr>
          <w:b/>
          <w:bCs/>
          <w:lang w:val="en-US"/>
        </w:rPr>
        <w:t>media professionals</w:t>
      </w:r>
      <w:r w:rsidR="003173F8">
        <w:rPr>
          <w:b/>
          <w:bCs/>
          <w:lang w:val="en-US"/>
        </w:rPr>
        <w:t>,</w:t>
      </w:r>
      <w:r w:rsidR="003173F8" w:rsidRPr="003173F8">
        <w:rPr>
          <w:lang w:val="en-US"/>
        </w:rPr>
        <w:t> we include students training for roles in the</w:t>
      </w:r>
      <w:r w:rsidR="003173F8">
        <w:rPr>
          <w:lang w:val="en-US"/>
        </w:rPr>
        <w:t xml:space="preserve"> </w:t>
      </w:r>
      <w:r w:rsidR="003173F8" w:rsidRPr="003173F8">
        <w:rPr>
          <w:lang w:val="en-US"/>
        </w:rPr>
        <w:t>media (such as journalists, presenters, filmmakers, reporters etc.) and those currently</w:t>
      </w:r>
      <w:r w:rsidR="003173F8">
        <w:rPr>
          <w:lang w:val="en-US"/>
        </w:rPr>
        <w:t xml:space="preserve"> </w:t>
      </w:r>
      <w:r w:rsidR="003173F8" w:rsidRPr="003173F8">
        <w:rPr>
          <w:lang w:val="en-US"/>
        </w:rPr>
        <w:t>working in the media. This includes those in traditional broadcast roles listed above, and those creating content on digital platforms, like bloggers and social media influencers.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3011E" w14:textId="77777777" w:rsidR="00B722DE" w:rsidRDefault="00B722DE" w:rsidP="00924061">
    <w:pPr>
      <w:pStyle w:val="a3"/>
      <w:framePr w:wrap="none" w:vAnchor="text" w:hAnchor="margin" w:xAlign="outside" w:y="1"/>
      <w:rPr>
        <w:rStyle w:val="ad"/>
      </w:rPr>
    </w:pPr>
    <w:r>
      <w:rPr>
        <w:rStyle w:val="ad"/>
      </w:rPr>
      <w:fldChar w:fldCharType="begin"/>
    </w:r>
    <w:r>
      <w:rPr>
        <w:rStyle w:val="ad"/>
      </w:rPr>
      <w:instrText xml:space="preserve">PAGE  </w:instrText>
    </w:r>
    <w:r>
      <w:rPr>
        <w:rStyle w:val="ad"/>
      </w:rPr>
      <w:fldChar w:fldCharType="end"/>
    </w:r>
  </w:p>
  <w:p w14:paraId="2CE1065D" w14:textId="77777777" w:rsidR="00B722DE" w:rsidRDefault="00B722DE" w:rsidP="00B722DE">
    <w:pPr>
      <w:pStyle w:val="a3"/>
      <w:framePr w:wrap="none" w:vAnchor="text" w:hAnchor="margin" w:y="1"/>
      <w:ind w:right="360" w:firstLine="360"/>
      <w:rPr>
        <w:rStyle w:val="ad"/>
      </w:rPr>
    </w:pPr>
    <w:r>
      <w:rPr>
        <w:rStyle w:val="ad"/>
      </w:rPr>
      <w:fldChar w:fldCharType="begin"/>
    </w:r>
    <w:r>
      <w:rPr>
        <w:rStyle w:val="ad"/>
      </w:rPr>
      <w:instrText xml:space="preserve">PAGE  </w:instrText>
    </w:r>
    <w:r>
      <w:rPr>
        <w:rStyle w:val="ad"/>
      </w:rPr>
      <w:fldChar w:fldCharType="end"/>
    </w:r>
  </w:p>
  <w:p w14:paraId="03DC95BC" w14:textId="77777777" w:rsidR="007A0025" w:rsidRDefault="007A0025" w:rsidP="00B722DE">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8D5A9" w14:textId="77777777" w:rsidR="007A0025" w:rsidRDefault="007A0025" w:rsidP="00B722DE">
    <w:pPr>
      <w:pStyle w:val="a3"/>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D34788"/>
    <w:multiLevelType w:val="hybridMultilevel"/>
    <w:tmpl w:val="CCDC9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DFE78AE"/>
    <w:multiLevelType w:val="hybridMultilevel"/>
    <w:tmpl w:val="D6CE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9C277A"/>
    <w:multiLevelType w:val="hybridMultilevel"/>
    <w:tmpl w:val="5CD8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D015D9"/>
    <w:multiLevelType w:val="multilevel"/>
    <w:tmpl w:val="C8AAB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6955730">
    <w:abstractNumId w:val="3"/>
  </w:num>
  <w:num w:numId="2" w16cid:durableId="4867206">
    <w:abstractNumId w:val="1"/>
  </w:num>
  <w:num w:numId="3" w16cid:durableId="918684072">
    <w:abstractNumId w:val="2"/>
  </w:num>
  <w:num w:numId="4" w16cid:durableId="132586049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formatting="1"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31"/>
    <w:rsid w:val="00000FED"/>
    <w:rsid w:val="00004223"/>
    <w:rsid w:val="000114D0"/>
    <w:rsid w:val="0001608D"/>
    <w:rsid w:val="00016163"/>
    <w:rsid w:val="00017966"/>
    <w:rsid w:val="00020DAE"/>
    <w:rsid w:val="000235F9"/>
    <w:rsid w:val="00024B21"/>
    <w:rsid w:val="0002634C"/>
    <w:rsid w:val="00026CEC"/>
    <w:rsid w:val="00031EBA"/>
    <w:rsid w:val="00045983"/>
    <w:rsid w:val="000549FF"/>
    <w:rsid w:val="00055174"/>
    <w:rsid w:val="00055B3A"/>
    <w:rsid w:val="00063A85"/>
    <w:rsid w:val="00066885"/>
    <w:rsid w:val="000710E8"/>
    <w:rsid w:val="00071643"/>
    <w:rsid w:val="00072310"/>
    <w:rsid w:val="000726BA"/>
    <w:rsid w:val="000734D4"/>
    <w:rsid w:val="0007513C"/>
    <w:rsid w:val="000A15DC"/>
    <w:rsid w:val="000A3008"/>
    <w:rsid w:val="000A44BE"/>
    <w:rsid w:val="000A5E86"/>
    <w:rsid w:val="000A74AE"/>
    <w:rsid w:val="000B3A8B"/>
    <w:rsid w:val="000B671C"/>
    <w:rsid w:val="000B792A"/>
    <w:rsid w:val="000C00BD"/>
    <w:rsid w:val="000C4D06"/>
    <w:rsid w:val="000C7895"/>
    <w:rsid w:val="000D512B"/>
    <w:rsid w:val="000E329F"/>
    <w:rsid w:val="000E3A00"/>
    <w:rsid w:val="000F70C9"/>
    <w:rsid w:val="000F71A6"/>
    <w:rsid w:val="00100D1E"/>
    <w:rsid w:val="00100E8C"/>
    <w:rsid w:val="0010387B"/>
    <w:rsid w:val="00110DC6"/>
    <w:rsid w:val="00123DA3"/>
    <w:rsid w:val="00124540"/>
    <w:rsid w:val="00126219"/>
    <w:rsid w:val="0013279C"/>
    <w:rsid w:val="00132BEC"/>
    <w:rsid w:val="00132E11"/>
    <w:rsid w:val="00142CBF"/>
    <w:rsid w:val="001442F4"/>
    <w:rsid w:val="00151AAF"/>
    <w:rsid w:val="00152558"/>
    <w:rsid w:val="00152D53"/>
    <w:rsid w:val="00153797"/>
    <w:rsid w:val="00156FE1"/>
    <w:rsid w:val="001602A0"/>
    <w:rsid w:val="00161164"/>
    <w:rsid w:val="00163202"/>
    <w:rsid w:val="001632CA"/>
    <w:rsid w:val="00186AF6"/>
    <w:rsid w:val="001B152B"/>
    <w:rsid w:val="001B2731"/>
    <w:rsid w:val="001B5CFC"/>
    <w:rsid w:val="001C0C59"/>
    <w:rsid w:val="001C36BD"/>
    <w:rsid w:val="001C4640"/>
    <w:rsid w:val="001D2BB5"/>
    <w:rsid w:val="001D434E"/>
    <w:rsid w:val="001E1607"/>
    <w:rsid w:val="001E6590"/>
    <w:rsid w:val="001F2DC2"/>
    <w:rsid w:val="001F43CC"/>
    <w:rsid w:val="002029D1"/>
    <w:rsid w:val="0020604A"/>
    <w:rsid w:val="00207693"/>
    <w:rsid w:val="00207A72"/>
    <w:rsid w:val="00211109"/>
    <w:rsid w:val="0021130C"/>
    <w:rsid w:val="00214B42"/>
    <w:rsid w:val="00221ACB"/>
    <w:rsid w:val="002431B4"/>
    <w:rsid w:val="002443B7"/>
    <w:rsid w:val="0024732B"/>
    <w:rsid w:val="0025355D"/>
    <w:rsid w:val="00263C88"/>
    <w:rsid w:val="00272505"/>
    <w:rsid w:val="002728F6"/>
    <w:rsid w:val="00274370"/>
    <w:rsid w:val="00290691"/>
    <w:rsid w:val="00291EB1"/>
    <w:rsid w:val="00292567"/>
    <w:rsid w:val="002951E7"/>
    <w:rsid w:val="00295F64"/>
    <w:rsid w:val="002A0707"/>
    <w:rsid w:val="002A248E"/>
    <w:rsid w:val="002A666D"/>
    <w:rsid w:val="002B66ED"/>
    <w:rsid w:val="002C25C9"/>
    <w:rsid w:val="002C7D9D"/>
    <w:rsid w:val="002D0A35"/>
    <w:rsid w:val="002D14AA"/>
    <w:rsid w:val="002D2E3D"/>
    <w:rsid w:val="002D5685"/>
    <w:rsid w:val="002E50C8"/>
    <w:rsid w:val="002E6FF4"/>
    <w:rsid w:val="002F6317"/>
    <w:rsid w:val="002F7431"/>
    <w:rsid w:val="003034F7"/>
    <w:rsid w:val="00304C06"/>
    <w:rsid w:val="003155D2"/>
    <w:rsid w:val="00315936"/>
    <w:rsid w:val="003173F8"/>
    <w:rsid w:val="003174E9"/>
    <w:rsid w:val="003175E5"/>
    <w:rsid w:val="003204F4"/>
    <w:rsid w:val="00323F5E"/>
    <w:rsid w:val="003261C0"/>
    <w:rsid w:val="00326FF3"/>
    <w:rsid w:val="003313DD"/>
    <w:rsid w:val="00332432"/>
    <w:rsid w:val="00340864"/>
    <w:rsid w:val="003470F5"/>
    <w:rsid w:val="00354C60"/>
    <w:rsid w:val="003604BC"/>
    <w:rsid w:val="003631DF"/>
    <w:rsid w:val="0036426D"/>
    <w:rsid w:val="00366FCF"/>
    <w:rsid w:val="003736C7"/>
    <w:rsid w:val="00374E5C"/>
    <w:rsid w:val="00395061"/>
    <w:rsid w:val="003A039A"/>
    <w:rsid w:val="003A4F11"/>
    <w:rsid w:val="003A66FE"/>
    <w:rsid w:val="003B31FA"/>
    <w:rsid w:val="003C312D"/>
    <w:rsid w:val="003C4C45"/>
    <w:rsid w:val="003C6594"/>
    <w:rsid w:val="003D296C"/>
    <w:rsid w:val="003D2D59"/>
    <w:rsid w:val="003D4590"/>
    <w:rsid w:val="003D68B5"/>
    <w:rsid w:val="003E0D52"/>
    <w:rsid w:val="003F1B43"/>
    <w:rsid w:val="003F22FF"/>
    <w:rsid w:val="003F4A17"/>
    <w:rsid w:val="003F4DDE"/>
    <w:rsid w:val="003F6961"/>
    <w:rsid w:val="00402CE5"/>
    <w:rsid w:val="00403B77"/>
    <w:rsid w:val="00411487"/>
    <w:rsid w:val="00416648"/>
    <w:rsid w:val="00425252"/>
    <w:rsid w:val="0043433E"/>
    <w:rsid w:val="00434C7C"/>
    <w:rsid w:val="00434F63"/>
    <w:rsid w:val="00436FCB"/>
    <w:rsid w:val="0044063E"/>
    <w:rsid w:val="004436F1"/>
    <w:rsid w:val="00444D4E"/>
    <w:rsid w:val="00446D1D"/>
    <w:rsid w:val="004659F7"/>
    <w:rsid w:val="004664E2"/>
    <w:rsid w:val="004707FA"/>
    <w:rsid w:val="00472EBC"/>
    <w:rsid w:val="00473493"/>
    <w:rsid w:val="00473731"/>
    <w:rsid w:val="004738CB"/>
    <w:rsid w:val="00477B7C"/>
    <w:rsid w:val="00480CC3"/>
    <w:rsid w:val="004840F4"/>
    <w:rsid w:val="00484BB6"/>
    <w:rsid w:val="0048525E"/>
    <w:rsid w:val="00492457"/>
    <w:rsid w:val="004926B8"/>
    <w:rsid w:val="00492745"/>
    <w:rsid w:val="00494E4E"/>
    <w:rsid w:val="00497B29"/>
    <w:rsid w:val="004A3A02"/>
    <w:rsid w:val="004A702B"/>
    <w:rsid w:val="004B00BC"/>
    <w:rsid w:val="004B1741"/>
    <w:rsid w:val="004B2925"/>
    <w:rsid w:val="004C3064"/>
    <w:rsid w:val="004E2677"/>
    <w:rsid w:val="004E2E33"/>
    <w:rsid w:val="004F4E54"/>
    <w:rsid w:val="004F5916"/>
    <w:rsid w:val="00507987"/>
    <w:rsid w:val="00511C3D"/>
    <w:rsid w:val="00512CC3"/>
    <w:rsid w:val="00513844"/>
    <w:rsid w:val="005142A8"/>
    <w:rsid w:val="0051612B"/>
    <w:rsid w:val="005211DC"/>
    <w:rsid w:val="005212B8"/>
    <w:rsid w:val="00524B1E"/>
    <w:rsid w:val="00525F1E"/>
    <w:rsid w:val="00530AE0"/>
    <w:rsid w:val="00532A99"/>
    <w:rsid w:val="005400B0"/>
    <w:rsid w:val="00547ABF"/>
    <w:rsid w:val="005564E4"/>
    <w:rsid w:val="00562F5C"/>
    <w:rsid w:val="005657C3"/>
    <w:rsid w:val="00565F74"/>
    <w:rsid w:val="00575C0E"/>
    <w:rsid w:val="005771FC"/>
    <w:rsid w:val="00581C69"/>
    <w:rsid w:val="005821F5"/>
    <w:rsid w:val="0058290F"/>
    <w:rsid w:val="00583D50"/>
    <w:rsid w:val="0058697D"/>
    <w:rsid w:val="00591CF0"/>
    <w:rsid w:val="00595336"/>
    <w:rsid w:val="005B09D7"/>
    <w:rsid w:val="005B0AF9"/>
    <w:rsid w:val="005B1326"/>
    <w:rsid w:val="005B6A86"/>
    <w:rsid w:val="005C025D"/>
    <w:rsid w:val="005D78F0"/>
    <w:rsid w:val="005E1E9D"/>
    <w:rsid w:val="005E2D1C"/>
    <w:rsid w:val="005E33A0"/>
    <w:rsid w:val="005F27A0"/>
    <w:rsid w:val="005F2AF7"/>
    <w:rsid w:val="005F4E9F"/>
    <w:rsid w:val="006046F4"/>
    <w:rsid w:val="00606333"/>
    <w:rsid w:val="00613E1F"/>
    <w:rsid w:val="0061497E"/>
    <w:rsid w:val="0061498E"/>
    <w:rsid w:val="00615E37"/>
    <w:rsid w:val="00616F2B"/>
    <w:rsid w:val="00624AE6"/>
    <w:rsid w:val="00626A9A"/>
    <w:rsid w:val="0062733D"/>
    <w:rsid w:val="00632013"/>
    <w:rsid w:val="006323B2"/>
    <w:rsid w:val="00642816"/>
    <w:rsid w:val="00644DA6"/>
    <w:rsid w:val="00645EDB"/>
    <w:rsid w:val="0065406E"/>
    <w:rsid w:val="006630AB"/>
    <w:rsid w:val="00664598"/>
    <w:rsid w:val="006659A0"/>
    <w:rsid w:val="00670574"/>
    <w:rsid w:val="00671D02"/>
    <w:rsid w:val="00677966"/>
    <w:rsid w:val="00681241"/>
    <w:rsid w:val="00681475"/>
    <w:rsid w:val="00681624"/>
    <w:rsid w:val="0068172A"/>
    <w:rsid w:val="00682146"/>
    <w:rsid w:val="0068300D"/>
    <w:rsid w:val="00685DA9"/>
    <w:rsid w:val="006876F6"/>
    <w:rsid w:val="006957D8"/>
    <w:rsid w:val="006A2C01"/>
    <w:rsid w:val="006A443A"/>
    <w:rsid w:val="006B00FC"/>
    <w:rsid w:val="006B0646"/>
    <w:rsid w:val="006B2610"/>
    <w:rsid w:val="006B49B2"/>
    <w:rsid w:val="006B7AB9"/>
    <w:rsid w:val="006C144D"/>
    <w:rsid w:val="006C28A4"/>
    <w:rsid w:val="006C3372"/>
    <w:rsid w:val="006C4AEF"/>
    <w:rsid w:val="006C5CEF"/>
    <w:rsid w:val="006D09D0"/>
    <w:rsid w:val="006D609E"/>
    <w:rsid w:val="006D6745"/>
    <w:rsid w:val="006E2CFA"/>
    <w:rsid w:val="006F06E3"/>
    <w:rsid w:val="00702335"/>
    <w:rsid w:val="0070392B"/>
    <w:rsid w:val="00704DF4"/>
    <w:rsid w:val="00705F9E"/>
    <w:rsid w:val="0070743D"/>
    <w:rsid w:val="00712F7A"/>
    <w:rsid w:val="00722056"/>
    <w:rsid w:val="007222E5"/>
    <w:rsid w:val="00730233"/>
    <w:rsid w:val="0073044A"/>
    <w:rsid w:val="007320E7"/>
    <w:rsid w:val="007335E2"/>
    <w:rsid w:val="00733AD5"/>
    <w:rsid w:val="00741495"/>
    <w:rsid w:val="00747F74"/>
    <w:rsid w:val="007550CE"/>
    <w:rsid w:val="00755D4E"/>
    <w:rsid w:val="0075623B"/>
    <w:rsid w:val="007566EC"/>
    <w:rsid w:val="00757AF6"/>
    <w:rsid w:val="0076197B"/>
    <w:rsid w:val="007640FD"/>
    <w:rsid w:val="00767986"/>
    <w:rsid w:val="00767DC7"/>
    <w:rsid w:val="007725E5"/>
    <w:rsid w:val="00774AAC"/>
    <w:rsid w:val="00776D8D"/>
    <w:rsid w:val="00782355"/>
    <w:rsid w:val="00784A7B"/>
    <w:rsid w:val="007859DF"/>
    <w:rsid w:val="0079258F"/>
    <w:rsid w:val="00793FB5"/>
    <w:rsid w:val="00795E3C"/>
    <w:rsid w:val="007A0025"/>
    <w:rsid w:val="007A0B12"/>
    <w:rsid w:val="007A27C9"/>
    <w:rsid w:val="007B3574"/>
    <w:rsid w:val="007B66FA"/>
    <w:rsid w:val="007B71C9"/>
    <w:rsid w:val="007C1904"/>
    <w:rsid w:val="007D0BD8"/>
    <w:rsid w:val="007D26C6"/>
    <w:rsid w:val="007D46D5"/>
    <w:rsid w:val="007D6090"/>
    <w:rsid w:val="007E1E7A"/>
    <w:rsid w:val="007E3E7C"/>
    <w:rsid w:val="007E4035"/>
    <w:rsid w:val="007E41F4"/>
    <w:rsid w:val="007E4F72"/>
    <w:rsid w:val="007E5A2E"/>
    <w:rsid w:val="007E6814"/>
    <w:rsid w:val="007E7FD0"/>
    <w:rsid w:val="007F121D"/>
    <w:rsid w:val="007F1F52"/>
    <w:rsid w:val="007F1FB2"/>
    <w:rsid w:val="007F3178"/>
    <w:rsid w:val="007F41B9"/>
    <w:rsid w:val="007F5B88"/>
    <w:rsid w:val="007F5D73"/>
    <w:rsid w:val="007F6671"/>
    <w:rsid w:val="007F7C32"/>
    <w:rsid w:val="00810DDD"/>
    <w:rsid w:val="00811C0E"/>
    <w:rsid w:val="00814DE2"/>
    <w:rsid w:val="00816113"/>
    <w:rsid w:val="008213E9"/>
    <w:rsid w:val="00821EF2"/>
    <w:rsid w:val="0082233A"/>
    <w:rsid w:val="00832099"/>
    <w:rsid w:val="008325EC"/>
    <w:rsid w:val="008332FB"/>
    <w:rsid w:val="00834A0B"/>
    <w:rsid w:val="00836535"/>
    <w:rsid w:val="008563FC"/>
    <w:rsid w:val="0086444D"/>
    <w:rsid w:val="0087042D"/>
    <w:rsid w:val="00875AF9"/>
    <w:rsid w:val="00881B71"/>
    <w:rsid w:val="00885188"/>
    <w:rsid w:val="00887979"/>
    <w:rsid w:val="00892EE3"/>
    <w:rsid w:val="008962F2"/>
    <w:rsid w:val="008A25B8"/>
    <w:rsid w:val="008B0C38"/>
    <w:rsid w:val="008B5C71"/>
    <w:rsid w:val="008B5EAC"/>
    <w:rsid w:val="008C125E"/>
    <w:rsid w:val="008C2E2F"/>
    <w:rsid w:val="008C3920"/>
    <w:rsid w:val="008C3C22"/>
    <w:rsid w:val="008D0774"/>
    <w:rsid w:val="008D088C"/>
    <w:rsid w:val="008D4ABA"/>
    <w:rsid w:val="008D5FFD"/>
    <w:rsid w:val="008E25B5"/>
    <w:rsid w:val="008E2719"/>
    <w:rsid w:val="008E4009"/>
    <w:rsid w:val="008E7481"/>
    <w:rsid w:val="008E7E68"/>
    <w:rsid w:val="008F0A0B"/>
    <w:rsid w:val="008F0DE9"/>
    <w:rsid w:val="008F115A"/>
    <w:rsid w:val="008F13FE"/>
    <w:rsid w:val="008F1BCC"/>
    <w:rsid w:val="008F3EC6"/>
    <w:rsid w:val="009000EE"/>
    <w:rsid w:val="00903FE2"/>
    <w:rsid w:val="00907144"/>
    <w:rsid w:val="00917A60"/>
    <w:rsid w:val="00920F6C"/>
    <w:rsid w:val="0092769E"/>
    <w:rsid w:val="0093038B"/>
    <w:rsid w:val="009308F0"/>
    <w:rsid w:val="0093480B"/>
    <w:rsid w:val="00936835"/>
    <w:rsid w:val="0093771D"/>
    <w:rsid w:val="00941C79"/>
    <w:rsid w:val="00941FBA"/>
    <w:rsid w:val="00953232"/>
    <w:rsid w:val="00957814"/>
    <w:rsid w:val="009608D0"/>
    <w:rsid w:val="00962480"/>
    <w:rsid w:val="0096456D"/>
    <w:rsid w:val="009666DD"/>
    <w:rsid w:val="009707FA"/>
    <w:rsid w:val="00973EB8"/>
    <w:rsid w:val="0097411F"/>
    <w:rsid w:val="00976F42"/>
    <w:rsid w:val="00980070"/>
    <w:rsid w:val="00980241"/>
    <w:rsid w:val="009803FE"/>
    <w:rsid w:val="009810A2"/>
    <w:rsid w:val="00982AEA"/>
    <w:rsid w:val="00982D7E"/>
    <w:rsid w:val="0098393E"/>
    <w:rsid w:val="009850EF"/>
    <w:rsid w:val="00985D7A"/>
    <w:rsid w:val="0098768C"/>
    <w:rsid w:val="00990737"/>
    <w:rsid w:val="00991823"/>
    <w:rsid w:val="00991E19"/>
    <w:rsid w:val="009932CA"/>
    <w:rsid w:val="009967FD"/>
    <w:rsid w:val="009968BD"/>
    <w:rsid w:val="009A0A9B"/>
    <w:rsid w:val="009A4627"/>
    <w:rsid w:val="009B06E0"/>
    <w:rsid w:val="009C2ED0"/>
    <w:rsid w:val="009C533D"/>
    <w:rsid w:val="009D3975"/>
    <w:rsid w:val="009E577C"/>
    <w:rsid w:val="009F22AD"/>
    <w:rsid w:val="009F7D1D"/>
    <w:rsid w:val="00A05E63"/>
    <w:rsid w:val="00A07CE6"/>
    <w:rsid w:val="00A24181"/>
    <w:rsid w:val="00A300DF"/>
    <w:rsid w:val="00A3409A"/>
    <w:rsid w:val="00A4726C"/>
    <w:rsid w:val="00A47298"/>
    <w:rsid w:val="00A54646"/>
    <w:rsid w:val="00A55496"/>
    <w:rsid w:val="00A63334"/>
    <w:rsid w:val="00A67DF5"/>
    <w:rsid w:val="00A70337"/>
    <w:rsid w:val="00A71971"/>
    <w:rsid w:val="00A71C2B"/>
    <w:rsid w:val="00A7220C"/>
    <w:rsid w:val="00A72372"/>
    <w:rsid w:val="00A7463E"/>
    <w:rsid w:val="00A77A9C"/>
    <w:rsid w:val="00A86984"/>
    <w:rsid w:val="00AA1637"/>
    <w:rsid w:val="00AA2006"/>
    <w:rsid w:val="00AA22E3"/>
    <w:rsid w:val="00AA6B01"/>
    <w:rsid w:val="00AB53DF"/>
    <w:rsid w:val="00AB6CF4"/>
    <w:rsid w:val="00AC201F"/>
    <w:rsid w:val="00AC65E4"/>
    <w:rsid w:val="00AD67EF"/>
    <w:rsid w:val="00AD7EA8"/>
    <w:rsid w:val="00AF05F0"/>
    <w:rsid w:val="00AF166C"/>
    <w:rsid w:val="00AF16C4"/>
    <w:rsid w:val="00B0240A"/>
    <w:rsid w:val="00B05C65"/>
    <w:rsid w:val="00B134C8"/>
    <w:rsid w:val="00B220B4"/>
    <w:rsid w:val="00B23078"/>
    <w:rsid w:val="00B3762F"/>
    <w:rsid w:val="00B37E0F"/>
    <w:rsid w:val="00B44992"/>
    <w:rsid w:val="00B51697"/>
    <w:rsid w:val="00B546D5"/>
    <w:rsid w:val="00B615B9"/>
    <w:rsid w:val="00B66A78"/>
    <w:rsid w:val="00B70A54"/>
    <w:rsid w:val="00B722DE"/>
    <w:rsid w:val="00B72DC3"/>
    <w:rsid w:val="00B7732E"/>
    <w:rsid w:val="00B77EDB"/>
    <w:rsid w:val="00B84AEC"/>
    <w:rsid w:val="00B920AE"/>
    <w:rsid w:val="00BA6A8C"/>
    <w:rsid w:val="00BB0F12"/>
    <w:rsid w:val="00BB48BC"/>
    <w:rsid w:val="00BB6842"/>
    <w:rsid w:val="00BC07AA"/>
    <w:rsid w:val="00BC7935"/>
    <w:rsid w:val="00BD1923"/>
    <w:rsid w:val="00BD6497"/>
    <w:rsid w:val="00BE5427"/>
    <w:rsid w:val="00C00EC7"/>
    <w:rsid w:val="00C01448"/>
    <w:rsid w:val="00C062AB"/>
    <w:rsid w:val="00C10D8D"/>
    <w:rsid w:val="00C171F9"/>
    <w:rsid w:val="00C214C4"/>
    <w:rsid w:val="00C224EA"/>
    <w:rsid w:val="00C23C68"/>
    <w:rsid w:val="00C24A50"/>
    <w:rsid w:val="00C25BE7"/>
    <w:rsid w:val="00C27CE8"/>
    <w:rsid w:val="00C33255"/>
    <w:rsid w:val="00C34209"/>
    <w:rsid w:val="00C34342"/>
    <w:rsid w:val="00C5106E"/>
    <w:rsid w:val="00C54EE6"/>
    <w:rsid w:val="00C63EC9"/>
    <w:rsid w:val="00C65380"/>
    <w:rsid w:val="00C656EE"/>
    <w:rsid w:val="00C70E81"/>
    <w:rsid w:val="00C71254"/>
    <w:rsid w:val="00C73D39"/>
    <w:rsid w:val="00C74278"/>
    <w:rsid w:val="00C818FE"/>
    <w:rsid w:val="00C82C90"/>
    <w:rsid w:val="00C852F2"/>
    <w:rsid w:val="00C949B1"/>
    <w:rsid w:val="00C97465"/>
    <w:rsid w:val="00CA2D0E"/>
    <w:rsid w:val="00CA7801"/>
    <w:rsid w:val="00CB0FCB"/>
    <w:rsid w:val="00CB71EA"/>
    <w:rsid w:val="00CC3982"/>
    <w:rsid w:val="00CD0521"/>
    <w:rsid w:val="00CE066D"/>
    <w:rsid w:val="00CE79EC"/>
    <w:rsid w:val="00CF2BDF"/>
    <w:rsid w:val="00CF415A"/>
    <w:rsid w:val="00CF42A3"/>
    <w:rsid w:val="00CF638F"/>
    <w:rsid w:val="00CF7CD1"/>
    <w:rsid w:val="00D02CDD"/>
    <w:rsid w:val="00D04544"/>
    <w:rsid w:val="00D0651C"/>
    <w:rsid w:val="00D21202"/>
    <w:rsid w:val="00D236A6"/>
    <w:rsid w:val="00D256D8"/>
    <w:rsid w:val="00D26A00"/>
    <w:rsid w:val="00D26D1F"/>
    <w:rsid w:val="00D3006B"/>
    <w:rsid w:val="00D341E0"/>
    <w:rsid w:val="00D4068D"/>
    <w:rsid w:val="00D4260B"/>
    <w:rsid w:val="00D50FC0"/>
    <w:rsid w:val="00D56572"/>
    <w:rsid w:val="00D60FD7"/>
    <w:rsid w:val="00D646A9"/>
    <w:rsid w:val="00D71B48"/>
    <w:rsid w:val="00D731CD"/>
    <w:rsid w:val="00D805F7"/>
    <w:rsid w:val="00D81C51"/>
    <w:rsid w:val="00D84CEB"/>
    <w:rsid w:val="00D856DA"/>
    <w:rsid w:val="00D90BC8"/>
    <w:rsid w:val="00D92425"/>
    <w:rsid w:val="00D97C86"/>
    <w:rsid w:val="00DA29C0"/>
    <w:rsid w:val="00DA3C66"/>
    <w:rsid w:val="00DA67F1"/>
    <w:rsid w:val="00DB6CAE"/>
    <w:rsid w:val="00DC1453"/>
    <w:rsid w:val="00DC2431"/>
    <w:rsid w:val="00DC3CB4"/>
    <w:rsid w:val="00DC6AB8"/>
    <w:rsid w:val="00DD0C26"/>
    <w:rsid w:val="00DD4995"/>
    <w:rsid w:val="00DD6BD8"/>
    <w:rsid w:val="00DE04E2"/>
    <w:rsid w:val="00DE0E3A"/>
    <w:rsid w:val="00DE3ECC"/>
    <w:rsid w:val="00DF6B98"/>
    <w:rsid w:val="00E01417"/>
    <w:rsid w:val="00E07F82"/>
    <w:rsid w:val="00E1631E"/>
    <w:rsid w:val="00E23264"/>
    <w:rsid w:val="00E24B13"/>
    <w:rsid w:val="00E258AF"/>
    <w:rsid w:val="00E261F5"/>
    <w:rsid w:val="00E32D7D"/>
    <w:rsid w:val="00E35CBA"/>
    <w:rsid w:val="00E37FDC"/>
    <w:rsid w:val="00E4003F"/>
    <w:rsid w:val="00E40563"/>
    <w:rsid w:val="00E42DF7"/>
    <w:rsid w:val="00E42E6D"/>
    <w:rsid w:val="00E467A2"/>
    <w:rsid w:val="00E533B7"/>
    <w:rsid w:val="00E578A4"/>
    <w:rsid w:val="00E60186"/>
    <w:rsid w:val="00E75760"/>
    <w:rsid w:val="00E77F36"/>
    <w:rsid w:val="00E844C6"/>
    <w:rsid w:val="00E857CA"/>
    <w:rsid w:val="00E85DD2"/>
    <w:rsid w:val="00E877F0"/>
    <w:rsid w:val="00E96951"/>
    <w:rsid w:val="00E977D0"/>
    <w:rsid w:val="00EA0085"/>
    <w:rsid w:val="00EA02DA"/>
    <w:rsid w:val="00EA0FC6"/>
    <w:rsid w:val="00EA187A"/>
    <w:rsid w:val="00EA2D64"/>
    <w:rsid w:val="00EA7845"/>
    <w:rsid w:val="00EB28AD"/>
    <w:rsid w:val="00EB5575"/>
    <w:rsid w:val="00EB6518"/>
    <w:rsid w:val="00EC067F"/>
    <w:rsid w:val="00EC1B20"/>
    <w:rsid w:val="00EC1ECF"/>
    <w:rsid w:val="00ED5E4E"/>
    <w:rsid w:val="00EE025C"/>
    <w:rsid w:val="00EE142E"/>
    <w:rsid w:val="00EE1A81"/>
    <w:rsid w:val="00EE4896"/>
    <w:rsid w:val="00EE5FB1"/>
    <w:rsid w:val="00EF08AD"/>
    <w:rsid w:val="00EF29FF"/>
    <w:rsid w:val="00EF2CD8"/>
    <w:rsid w:val="00EF7E04"/>
    <w:rsid w:val="00F0671C"/>
    <w:rsid w:val="00F119E0"/>
    <w:rsid w:val="00F139FD"/>
    <w:rsid w:val="00F31EDB"/>
    <w:rsid w:val="00F377DE"/>
    <w:rsid w:val="00F41054"/>
    <w:rsid w:val="00F41F27"/>
    <w:rsid w:val="00F426E5"/>
    <w:rsid w:val="00F42AAE"/>
    <w:rsid w:val="00F432DF"/>
    <w:rsid w:val="00F505E0"/>
    <w:rsid w:val="00F50E9B"/>
    <w:rsid w:val="00F56306"/>
    <w:rsid w:val="00F72F50"/>
    <w:rsid w:val="00F75BBC"/>
    <w:rsid w:val="00F778FD"/>
    <w:rsid w:val="00F861F4"/>
    <w:rsid w:val="00F863B1"/>
    <w:rsid w:val="00F87DA0"/>
    <w:rsid w:val="00F9131D"/>
    <w:rsid w:val="00F91BCA"/>
    <w:rsid w:val="00F92A03"/>
    <w:rsid w:val="00FB05A8"/>
    <w:rsid w:val="00FC4E8F"/>
    <w:rsid w:val="00FD1F54"/>
    <w:rsid w:val="00FD27F5"/>
    <w:rsid w:val="00FD6C97"/>
    <w:rsid w:val="00FD7605"/>
    <w:rsid w:val="00FE18F1"/>
    <w:rsid w:val="00FE23D6"/>
    <w:rsid w:val="00FE29A5"/>
    <w:rsid w:val="00FF38E0"/>
    <w:rsid w:val="00FF6114"/>
    <w:rsid w:val="00FF73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04A46F07-0931-4760-91D5-41A04F64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Char"/>
    <w:uiPriority w:val="9"/>
    <w:qFormat/>
    <w:rsid w:val="00C82C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rsid w:val="00A7463E"/>
    <w:pPr>
      <w:keepNext/>
      <w:keepLines/>
      <w:spacing w:before="360"/>
      <w:outlineLvl w:val="1"/>
    </w:pPr>
    <w:rPr>
      <w:rFonts w:ascii="Arial" w:eastAsia="Arial" w:hAnsi="Arial" w:cs="Arial"/>
      <w:sz w:val="32"/>
      <w:szCs w:val="32"/>
      <w:lang w:val="sr"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2731"/>
    <w:pPr>
      <w:tabs>
        <w:tab w:val="center" w:pos="4536"/>
        <w:tab w:val="right" w:pos="9072"/>
      </w:tabs>
    </w:pPr>
  </w:style>
  <w:style w:type="character" w:customStyle="1" w:styleId="Char">
    <w:name w:val="Κεφαλίδα Char"/>
    <w:basedOn w:val="a0"/>
    <w:link w:val="a3"/>
    <w:uiPriority w:val="99"/>
    <w:rsid w:val="001B2731"/>
  </w:style>
  <w:style w:type="paragraph" w:styleId="a4">
    <w:name w:val="footer"/>
    <w:basedOn w:val="a"/>
    <w:link w:val="Char0"/>
    <w:uiPriority w:val="99"/>
    <w:unhideWhenUsed/>
    <w:rsid w:val="001B2731"/>
    <w:pPr>
      <w:tabs>
        <w:tab w:val="center" w:pos="4536"/>
        <w:tab w:val="right" w:pos="9072"/>
      </w:tabs>
    </w:pPr>
  </w:style>
  <w:style w:type="character" w:customStyle="1" w:styleId="Char0">
    <w:name w:val="Υποσέλιδο Char"/>
    <w:basedOn w:val="a0"/>
    <w:link w:val="a4"/>
    <w:uiPriority w:val="99"/>
    <w:rsid w:val="001B2731"/>
  </w:style>
  <w:style w:type="character" w:styleId="-">
    <w:name w:val="Hyperlink"/>
    <w:basedOn w:val="a0"/>
    <w:uiPriority w:val="99"/>
    <w:unhideWhenUsed/>
    <w:rsid w:val="00E07F82"/>
    <w:rPr>
      <w:color w:val="0000FF" w:themeColor="hyperlink"/>
      <w:u w:val="single"/>
    </w:rPr>
  </w:style>
  <w:style w:type="character" w:styleId="a5">
    <w:name w:val="annotation reference"/>
    <w:basedOn w:val="a0"/>
    <w:uiPriority w:val="99"/>
    <w:semiHidden/>
    <w:unhideWhenUsed/>
    <w:rsid w:val="00E977D0"/>
    <w:rPr>
      <w:sz w:val="16"/>
      <w:szCs w:val="16"/>
    </w:rPr>
  </w:style>
  <w:style w:type="paragraph" w:styleId="a6">
    <w:name w:val="annotation text"/>
    <w:basedOn w:val="a"/>
    <w:link w:val="Char1"/>
    <w:uiPriority w:val="99"/>
    <w:semiHidden/>
    <w:unhideWhenUsed/>
    <w:rsid w:val="00E977D0"/>
    <w:rPr>
      <w:sz w:val="20"/>
      <w:szCs w:val="20"/>
    </w:rPr>
  </w:style>
  <w:style w:type="character" w:customStyle="1" w:styleId="Char1">
    <w:name w:val="Κείμενο σχολίου Char"/>
    <w:basedOn w:val="a0"/>
    <w:link w:val="a6"/>
    <w:uiPriority w:val="99"/>
    <w:semiHidden/>
    <w:rsid w:val="00E977D0"/>
    <w:rPr>
      <w:sz w:val="20"/>
      <w:szCs w:val="20"/>
    </w:rPr>
  </w:style>
  <w:style w:type="paragraph" w:styleId="a7">
    <w:name w:val="annotation subject"/>
    <w:basedOn w:val="a6"/>
    <w:next w:val="a6"/>
    <w:link w:val="Char2"/>
    <w:uiPriority w:val="99"/>
    <w:semiHidden/>
    <w:unhideWhenUsed/>
    <w:rsid w:val="00E977D0"/>
    <w:rPr>
      <w:b/>
      <w:bCs/>
    </w:rPr>
  </w:style>
  <w:style w:type="character" w:customStyle="1" w:styleId="Char2">
    <w:name w:val="Θέμα σχολίου Char"/>
    <w:basedOn w:val="Char1"/>
    <w:link w:val="a7"/>
    <w:uiPriority w:val="99"/>
    <w:semiHidden/>
    <w:rsid w:val="00E977D0"/>
    <w:rPr>
      <w:b/>
      <w:bCs/>
      <w:sz w:val="20"/>
      <w:szCs w:val="20"/>
    </w:rPr>
  </w:style>
  <w:style w:type="paragraph" w:styleId="a8">
    <w:name w:val="Balloon Text"/>
    <w:basedOn w:val="a"/>
    <w:link w:val="Char3"/>
    <w:uiPriority w:val="99"/>
    <w:semiHidden/>
    <w:unhideWhenUsed/>
    <w:rsid w:val="00E977D0"/>
    <w:rPr>
      <w:rFonts w:ascii="Tahoma" w:hAnsi="Tahoma" w:cs="Tahoma"/>
      <w:sz w:val="16"/>
      <w:szCs w:val="16"/>
    </w:rPr>
  </w:style>
  <w:style w:type="character" w:customStyle="1" w:styleId="Char3">
    <w:name w:val="Κείμενο πλαισίου Char"/>
    <w:basedOn w:val="a0"/>
    <w:link w:val="a8"/>
    <w:uiPriority w:val="99"/>
    <w:semiHidden/>
    <w:rsid w:val="00E977D0"/>
    <w:rPr>
      <w:rFonts w:ascii="Tahoma" w:hAnsi="Tahoma" w:cs="Tahoma"/>
      <w:sz w:val="16"/>
      <w:szCs w:val="16"/>
    </w:rPr>
  </w:style>
  <w:style w:type="paragraph" w:styleId="a9">
    <w:name w:val="footnote text"/>
    <w:basedOn w:val="a"/>
    <w:link w:val="Char4"/>
    <w:uiPriority w:val="99"/>
    <w:semiHidden/>
    <w:unhideWhenUsed/>
    <w:rsid w:val="008D4ABA"/>
    <w:rPr>
      <w:sz w:val="20"/>
      <w:szCs w:val="20"/>
    </w:rPr>
  </w:style>
  <w:style w:type="character" w:customStyle="1" w:styleId="Char4">
    <w:name w:val="Κείμενο υποσημείωσης Char"/>
    <w:basedOn w:val="a0"/>
    <w:link w:val="a9"/>
    <w:uiPriority w:val="99"/>
    <w:semiHidden/>
    <w:rsid w:val="008D4ABA"/>
    <w:rPr>
      <w:sz w:val="20"/>
      <w:szCs w:val="20"/>
    </w:rPr>
  </w:style>
  <w:style w:type="character" w:styleId="aa">
    <w:name w:val="footnote reference"/>
    <w:basedOn w:val="a0"/>
    <w:uiPriority w:val="99"/>
    <w:semiHidden/>
    <w:unhideWhenUsed/>
    <w:rsid w:val="008D4ABA"/>
    <w:rPr>
      <w:vertAlign w:val="superscript"/>
    </w:rPr>
  </w:style>
  <w:style w:type="paragraph" w:styleId="ab">
    <w:name w:val="List Paragraph"/>
    <w:basedOn w:val="a"/>
    <w:uiPriority w:val="34"/>
    <w:qFormat/>
    <w:rsid w:val="00340864"/>
    <w:pPr>
      <w:ind w:left="720"/>
      <w:contextualSpacing/>
    </w:pPr>
  </w:style>
  <w:style w:type="character" w:styleId="-0">
    <w:name w:val="FollowedHyperlink"/>
    <w:basedOn w:val="a0"/>
    <w:uiPriority w:val="99"/>
    <w:semiHidden/>
    <w:unhideWhenUsed/>
    <w:rsid w:val="005E2D1C"/>
    <w:rPr>
      <w:color w:val="800080" w:themeColor="followedHyperlink"/>
      <w:u w:val="single"/>
    </w:rPr>
  </w:style>
  <w:style w:type="paragraph" w:styleId="ac">
    <w:name w:val="Revision"/>
    <w:hidden/>
    <w:uiPriority w:val="99"/>
    <w:semiHidden/>
    <w:rsid w:val="00D21202"/>
  </w:style>
  <w:style w:type="character" w:styleId="ad">
    <w:name w:val="page number"/>
    <w:basedOn w:val="a0"/>
    <w:uiPriority w:val="99"/>
    <w:semiHidden/>
    <w:unhideWhenUsed/>
    <w:rsid w:val="00B722DE"/>
  </w:style>
  <w:style w:type="character" w:customStyle="1" w:styleId="2Char">
    <w:name w:val="Επικεφαλίδα 2 Char"/>
    <w:basedOn w:val="a0"/>
    <w:link w:val="2"/>
    <w:rsid w:val="00A7463E"/>
    <w:rPr>
      <w:rFonts w:ascii="Arial" w:eastAsia="Arial" w:hAnsi="Arial" w:cs="Arial"/>
      <w:sz w:val="32"/>
      <w:szCs w:val="32"/>
      <w:lang w:val="sr" w:eastAsia="lt-LT"/>
    </w:rPr>
  </w:style>
  <w:style w:type="paragraph" w:styleId="ae">
    <w:name w:val="Subtitle"/>
    <w:basedOn w:val="a"/>
    <w:next w:val="a"/>
    <w:link w:val="Char5"/>
    <w:rsid w:val="00A7463E"/>
    <w:pPr>
      <w:keepNext/>
      <w:keepLines/>
      <w:spacing w:after="320"/>
    </w:pPr>
    <w:rPr>
      <w:rFonts w:ascii="Arial" w:eastAsia="Arial" w:hAnsi="Arial" w:cs="Arial"/>
      <w:color w:val="666666"/>
      <w:sz w:val="30"/>
      <w:szCs w:val="30"/>
      <w:lang w:val="sr" w:eastAsia="lt-LT"/>
    </w:rPr>
  </w:style>
  <w:style w:type="character" w:customStyle="1" w:styleId="Char5">
    <w:name w:val="Υπότιτλος Char"/>
    <w:basedOn w:val="a0"/>
    <w:link w:val="ae"/>
    <w:rsid w:val="00A7463E"/>
    <w:rPr>
      <w:rFonts w:ascii="Arial" w:eastAsia="Arial" w:hAnsi="Arial" w:cs="Arial"/>
      <w:color w:val="666666"/>
      <w:sz w:val="30"/>
      <w:szCs w:val="30"/>
      <w:lang w:val="sr" w:eastAsia="lt-LT"/>
    </w:rPr>
  </w:style>
  <w:style w:type="character" w:styleId="af">
    <w:name w:val="Unresolved Mention"/>
    <w:basedOn w:val="a0"/>
    <w:uiPriority w:val="99"/>
    <w:rsid w:val="00936835"/>
    <w:rPr>
      <w:color w:val="605E5C"/>
      <w:shd w:val="clear" w:color="auto" w:fill="E1DFDD"/>
    </w:rPr>
  </w:style>
  <w:style w:type="character" w:customStyle="1" w:styleId="1Char">
    <w:name w:val="Επικεφαλίδα 1 Char"/>
    <w:basedOn w:val="a0"/>
    <w:link w:val="1"/>
    <w:uiPriority w:val="9"/>
    <w:rsid w:val="00C82C90"/>
    <w:rPr>
      <w:rFonts w:asciiTheme="majorHAnsi" w:eastAsiaTheme="majorEastAsia" w:hAnsiTheme="majorHAnsi" w:cstheme="majorBidi"/>
      <w:color w:val="365F91" w:themeColor="accent1" w:themeShade="BF"/>
      <w:sz w:val="32"/>
      <w:szCs w:val="32"/>
    </w:rPr>
  </w:style>
  <w:style w:type="paragraph" w:styleId="af0">
    <w:name w:val="Title"/>
    <w:basedOn w:val="a"/>
    <w:next w:val="a"/>
    <w:link w:val="Char6"/>
    <w:uiPriority w:val="10"/>
    <w:qFormat/>
    <w:rsid w:val="00C82C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6">
    <w:name w:val="Τίτλος Char"/>
    <w:basedOn w:val="a0"/>
    <w:link w:val="af0"/>
    <w:uiPriority w:val="10"/>
    <w:rsid w:val="00C82C9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159198535">
      <w:bodyDiv w:val="1"/>
      <w:marLeft w:val="0"/>
      <w:marRight w:val="0"/>
      <w:marTop w:val="0"/>
      <w:marBottom w:val="0"/>
      <w:divBdr>
        <w:top w:val="none" w:sz="0" w:space="0" w:color="auto"/>
        <w:left w:val="none" w:sz="0" w:space="0" w:color="auto"/>
        <w:bottom w:val="none" w:sz="0" w:space="0" w:color="auto"/>
        <w:right w:val="none" w:sz="0" w:space="0" w:color="auto"/>
      </w:divBdr>
      <w:divsChild>
        <w:div w:id="1574896200">
          <w:marLeft w:val="0"/>
          <w:marRight w:val="0"/>
          <w:marTop w:val="0"/>
          <w:marBottom w:val="0"/>
          <w:divBdr>
            <w:top w:val="none" w:sz="0" w:space="0" w:color="auto"/>
            <w:left w:val="none" w:sz="0" w:space="0" w:color="auto"/>
            <w:bottom w:val="none" w:sz="0" w:space="0" w:color="auto"/>
            <w:right w:val="none" w:sz="0" w:space="0" w:color="auto"/>
          </w:divBdr>
          <w:divsChild>
            <w:div w:id="1397167958">
              <w:marLeft w:val="0"/>
              <w:marRight w:val="0"/>
              <w:marTop w:val="0"/>
              <w:marBottom w:val="0"/>
              <w:divBdr>
                <w:top w:val="none" w:sz="0" w:space="0" w:color="auto"/>
                <w:left w:val="none" w:sz="0" w:space="0" w:color="auto"/>
                <w:bottom w:val="none" w:sz="0" w:space="0" w:color="auto"/>
                <w:right w:val="none" w:sz="0" w:space="0" w:color="auto"/>
              </w:divBdr>
            </w:div>
            <w:div w:id="1832790141">
              <w:marLeft w:val="0"/>
              <w:marRight w:val="0"/>
              <w:marTop w:val="0"/>
              <w:marBottom w:val="0"/>
              <w:divBdr>
                <w:top w:val="none" w:sz="0" w:space="0" w:color="auto"/>
                <w:left w:val="none" w:sz="0" w:space="0" w:color="auto"/>
                <w:bottom w:val="none" w:sz="0" w:space="0" w:color="auto"/>
                <w:right w:val="none" w:sz="0" w:space="0" w:color="auto"/>
              </w:divBdr>
              <w:divsChild>
                <w:div w:id="1237200692">
                  <w:marLeft w:val="0"/>
                  <w:marRight w:val="0"/>
                  <w:marTop w:val="0"/>
                  <w:marBottom w:val="0"/>
                  <w:divBdr>
                    <w:top w:val="none" w:sz="0" w:space="0" w:color="auto"/>
                    <w:left w:val="none" w:sz="0" w:space="0" w:color="auto"/>
                    <w:bottom w:val="none" w:sz="0" w:space="0" w:color="auto"/>
                    <w:right w:val="none" w:sz="0" w:space="0" w:color="auto"/>
                  </w:divBdr>
                </w:div>
                <w:div w:id="1890067451">
                  <w:marLeft w:val="0"/>
                  <w:marRight w:val="0"/>
                  <w:marTop w:val="0"/>
                  <w:marBottom w:val="0"/>
                  <w:divBdr>
                    <w:top w:val="none" w:sz="0" w:space="0" w:color="auto"/>
                    <w:left w:val="none" w:sz="0" w:space="0" w:color="auto"/>
                    <w:bottom w:val="none" w:sz="0" w:space="0" w:color="auto"/>
                    <w:right w:val="none" w:sz="0" w:space="0" w:color="auto"/>
                  </w:divBdr>
                  <w:divsChild>
                    <w:div w:id="2036732729">
                      <w:marLeft w:val="0"/>
                      <w:marRight w:val="0"/>
                      <w:marTop w:val="0"/>
                      <w:marBottom w:val="0"/>
                      <w:divBdr>
                        <w:top w:val="none" w:sz="0" w:space="0" w:color="auto"/>
                        <w:left w:val="none" w:sz="0" w:space="0" w:color="auto"/>
                        <w:bottom w:val="none" w:sz="0" w:space="0" w:color="auto"/>
                        <w:right w:val="none" w:sz="0" w:space="0" w:color="auto"/>
                      </w:divBdr>
                      <w:divsChild>
                        <w:div w:id="19562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independent_living_medi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nil.eu/wp-content/uploads/2025/11/Guidelines-on-Media-Representation_web-1.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nil.eu/after-the-script-how-workshops-changed-the-way-we-see-disabilit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83816B28ACE74E999CE4EE4BED4319" ma:contentTypeVersion="11" ma:contentTypeDescription="Create a new document." ma:contentTypeScope="" ma:versionID="bdc927862769e071ebe8fc3d4d11f60f">
  <xsd:schema xmlns:xsd="http://www.w3.org/2001/XMLSchema" xmlns:xs="http://www.w3.org/2001/XMLSchema" xmlns:p="http://schemas.microsoft.com/office/2006/metadata/properties" xmlns:ns3="6356e671-d1fd-4c66-8f2a-2c62f3d1fe14" xmlns:ns4="d42c06b1-ebfe-4946-9238-ad2e093e3955" targetNamespace="http://schemas.microsoft.com/office/2006/metadata/properties" ma:root="true" ma:fieldsID="e3237969d54e5ae728c4f1a7d014eb51" ns3:_="" ns4:_="">
    <xsd:import namespace="6356e671-d1fd-4c66-8f2a-2c62f3d1fe14"/>
    <xsd:import namespace="d42c06b1-ebfe-4946-9238-ad2e093e39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6e671-d1fd-4c66-8f2a-2c62f3d1fe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c06b1-ebfe-4946-9238-ad2e093e39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16A9CB0-17DE-4BE1-BC48-E915DFF3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6e671-d1fd-4c66-8f2a-2c62f3d1fe14"/>
    <ds:schemaRef ds:uri="d42c06b1-ebfe-4946-9238-ad2e093e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648708-274E-4BD0-A648-A5765CF62685}">
  <ds:schemaRefs>
    <ds:schemaRef ds:uri="http://schemas.microsoft.com/sharepoint/v3/contenttype/forms"/>
  </ds:schemaRefs>
</ds:datastoreItem>
</file>

<file path=customXml/itemProps3.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55592E-24F0-5145-A4C3-1D0ED1817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2180</Words>
  <Characters>12428</Characters>
  <Application>Microsoft Office Word</Application>
  <DocSecurity>8</DocSecurity>
  <Lines>103</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Maastricht University</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Madl</dc:creator>
  <cp:lastModifiedBy>Kamil G</cp:lastModifiedBy>
  <cp:revision>8</cp:revision>
  <cp:lastPrinted>2019-09-23T06:12:00Z</cp:lastPrinted>
  <dcterms:created xsi:type="dcterms:W3CDTF">2025-12-01T02:45:00Z</dcterms:created>
  <dcterms:modified xsi:type="dcterms:W3CDTF">2025-12-01T20:17:00Z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0x010100DE83816B28ACE74E999CE4EE4BED4319</vt:lpwstr>
  </property>
</Properties>
</file>