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7B49" w14:textId="0283B13D" w:rsidR="0039130E" w:rsidRDefault="0039130E" w:rsidP="0039130E">
      <w:pPr>
        <w:pStyle w:val="NormalWeb"/>
        <w:jc w:val="center"/>
        <w:rPr>
          <w:rFonts w:ascii="Arial" w:hAnsi="Arial" w:cs="Arial"/>
          <w:b/>
          <w:bCs/>
          <w:sz w:val="22"/>
          <w:szCs w:val="22"/>
        </w:rPr>
      </w:pPr>
      <w:r>
        <w:rPr>
          <w:rFonts w:ascii="Arial" w:hAnsi="Arial" w:cs="Arial"/>
          <w:b/>
          <w:bCs/>
          <w:noProof/>
          <w:sz w:val="22"/>
          <w:szCs w:val="22"/>
        </w:rPr>
        <w:drawing>
          <wp:inline distT="0" distB="0" distL="0" distR="0" wp14:anchorId="0A0E0A68" wp14:editId="1323E04A">
            <wp:extent cx="1010913" cy="1074420"/>
            <wp:effectExtent l="0" t="0" r="0" b="0"/>
            <wp:docPr id="125527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663" cy="1095411"/>
                    </a:xfrm>
                    <a:prstGeom prst="rect">
                      <a:avLst/>
                    </a:prstGeom>
                    <a:noFill/>
                    <a:ln>
                      <a:noFill/>
                    </a:ln>
                  </pic:spPr>
                </pic:pic>
              </a:graphicData>
            </a:graphic>
          </wp:inline>
        </w:drawing>
      </w:r>
      <w:r>
        <w:rPr>
          <w:rFonts w:ascii="Arial" w:hAnsi="Arial" w:cs="Arial"/>
          <w:b/>
          <w:bCs/>
          <w:sz w:val="22"/>
          <w:szCs w:val="22"/>
        </w:rPr>
        <w:br/>
      </w:r>
    </w:p>
    <w:p w14:paraId="4B2F986C" w14:textId="3CECEAEE" w:rsidR="00B53003" w:rsidRPr="00B53003" w:rsidRDefault="00B53003" w:rsidP="00B53003">
      <w:pPr>
        <w:pStyle w:val="NormalWeb"/>
        <w:rPr>
          <w:rFonts w:ascii="Arial" w:hAnsi="Arial" w:cs="Arial"/>
          <w:sz w:val="22"/>
          <w:szCs w:val="22"/>
        </w:rPr>
      </w:pPr>
      <w:r w:rsidRPr="00B53003">
        <w:rPr>
          <w:rFonts w:ascii="Arial" w:hAnsi="Arial" w:cs="Arial"/>
          <w:b/>
          <w:bCs/>
          <w:sz w:val="22"/>
          <w:szCs w:val="22"/>
        </w:rPr>
        <w:t>Organization</w:t>
      </w:r>
      <w:r w:rsidRPr="00B53003">
        <w:rPr>
          <w:rFonts w:ascii="Arial" w:hAnsi="Arial" w:cs="Arial"/>
          <w:sz w:val="22"/>
          <w:szCs w:val="22"/>
        </w:rPr>
        <w:t>: European Network on Independent Living (ENIL)</w:t>
      </w:r>
    </w:p>
    <w:p w14:paraId="56A04950" w14:textId="77777777" w:rsidR="0039130E" w:rsidRDefault="00B53003" w:rsidP="00B53003">
      <w:pPr>
        <w:pStyle w:val="NormalWeb"/>
        <w:rPr>
          <w:rFonts w:ascii="Arial" w:hAnsi="Arial" w:cs="Arial"/>
          <w:b/>
          <w:bCs/>
          <w:sz w:val="22"/>
          <w:szCs w:val="22"/>
        </w:rPr>
      </w:pPr>
      <w:r w:rsidRPr="00B53003">
        <w:rPr>
          <w:rFonts w:ascii="Arial" w:hAnsi="Arial" w:cs="Arial"/>
          <w:sz w:val="22"/>
          <w:szCs w:val="22"/>
        </w:rPr>
        <w:t xml:space="preserve">Contribution to </w:t>
      </w:r>
      <w:r w:rsidRPr="00B53003">
        <w:rPr>
          <w:rFonts w:ascii="Arial" w:hAnsi="Arial" w:cs="Arial"/>
          <w:b/>
          <w:bCs/>
          <w:sz w:val="22"/>
          <w:szCs w:val="22"/>
        </w:rPr>
        <w:t xml:space="preserve">the zero draft guidelines on intersectional discrimination against women </w:t>
      </w:r>
    </w:p>
    <w:p w14:paraId="58E9D7AA" w14:textId="72D7A9F6" w:rsidR="00B53003" w:rsidRDefault="00B53003" w:rsidP="00B53003">
      <w:pPr>
        <w:pStyle w:val="NormalWeb"/>
        <w:rPr>
          <w:rFonts w:ascii="Arial" w:hAnsi="Arial" w:cs="Arial"/>
          <w:sz w:val="22"/>
          <w:szCs w:val="22"/>
        </w:rPr>
      </w:pPr>
      <w:r w:rsidRPr="00B53003">
        <w:rPr>
          <w:rFonts w:ascii="Arial" w:hAnsi="Arial" w:cs="Arial"/>
          <w:sz w:val="22"/>
          <w:szCs w:val="22"/>
        </w:rPr>
        <w:t>Comment /proposal to paragraph 1: Please add “women’s rights organizations” after “organizations of persons with disabilities”</w:t>
      </w:r>
    </w:p>
    <w:p w14:paraId="30BD4D22" w14:textId="0AB52F20" w:rsidR="00B53003" w:rsidRDefault="00B53003" w:rsidP="00B53003">
      <w:pPr>
        <w:pStyle w:val="NormalWeb"/>
        <w:rPr>
          <w:rFonts w:ascii="Arial" w:hAnsi="Arial" w:cs="Arial"/>
          <w:sz w:val="22"/>
          <w:szCs w:val="22"/>
        </w:rPr>
      </w:pPr>
      <w:r w:rsidRPr="00B53003">
        <w:rPr>
          <w:rFonts w:ascii="Arial" w:hAnsi="Arial" w:cs="Arial"/>
          <w:sz w:val="22"/>
          <w:szCs w:val="22"/>
        </w:rPr>
        <w:t xml:space="preserve">Comment /proposal to paragraph </w:t>
      </w:r>
      <w:r>
        <w:rPr>
          <w:rFonts w:ascii="Arial" w:hAnsi="Arial" w:cs="Arial"/>
          <w:sz w:val="22"/>
          <w:szCs w:val="22"/>
        </w:rPr>
        <w:t>3: Please add “and women’s rights activists” after “</w:t>
      </w:r>
      <w:r w:rsidRPr="00B53003">
        <w:rPr>
          <w:rFonts w:ascii="Arial" w:hAnsi="Arial" w:cs="Arial"/>
          <w:sz w:val="22"/>
          <w:szCs w:val="22"/>
        </w:rPr>
        <w:t>organizations working on women’s rights and gender equality”</w:t>
      </w:r>
    </w:p>
    <w:p w14:paraId="134D507E" w14:textId="79619226" w:rsidR="00B53003" w:rsidRDefault="00B53003" w:rsidP="00B53003">
      <w:pPr>
        <w:pStyle w:val="NormalWeb"/>
        <w:rPr>
          <w:rFonts w:ascii="Arial" w:hAnsi="Arial" w:cs="Arial"/>
          <w:sz w:val="22"/>
          <w:szCs w:val="22"/>
        </w:rPr>
      </w:pPr>
      <w:r w:rsidRPr="00B53003">
        <w:rPr>
          <w:rFonts w:ascii="Arial" w:hAnsi="Arial" w:cs="Arial"/>
          <w:sz w:val="22"/>
          <w:szCs w:val="22"/>
        </w:rPr>
        <w:t xml:space="preserve">Comment /proposal to paragraph </w:t>
      </w:r>
      <w:r>
        <w:rPr>
          <w:rFonts w:ascii="Arial" w:hAnsi="Arial" w:cs="Arial"/>
          <w:sz w:val="22"/>
          <w:szCs w:val="22"/>
        </w:rPr>
        <w:t>3: Please add “adolescents and girls with disabilities” after “women with disabilities”</w:t>
      </w:r>
    </w:p>
    <w:p w14:paraId="2F30A56B" w14:textId="29C81088" w:rsidR="00ED5C98" w:rsidRDefault="00ED5C98" w:rsidP="00B53003">
      <w:pPr>
        <w:pStyle w:val="NormalWeb"/>
        <w:rPr>
          <w:rFonts w:ascii="Arial" w:hAnsi="Arial" w:cs="Arial"/>
          <w:color w:val="000000" w:themeColor="text1"/>
          <w:sz w:val="22"/>
          <w:szCs w:val="22"/>
        </w:rPr>
      </w:pPr>
      <w:r w:rsidRPr="00B53003">
        <w:rPr>
          <w:rFonts w:ascii="Arial" w:hAnsi="Arial" w:cs="Arial"/>
          <w:sz w:val="22"/>
          <w:szCs w:val="22"/>
        </w:rPr>
        <w:t xml:space="preserve">Comment /proposal to paragraph </w:t>
      </w:r>
      <w:r>
        <w:rPr>
          <w:rFonts w:ascii="Arial" w:hAnsi="Arial" w:cs="Arial"/>
          <w:sz w:val="22"/>
          <w:szCs w:val="22"/>
        </w:rPr>
        <w:t>17: Please add “</w:t>
      </w:r>
      <w:r w:rsidRPr="00ED5C98">
        <w:rPr>
          <w:rFonts w:ascii="Arial" w:hAnsi="Arial" w:cs="Arial"/>
          <w:sz w:val="22"/>
          <w:szCs w:val="22"/>
        </w:rPr>
        <w:t>The Draft CEDAW General Recommendation No. 41 recognizes that women’s identities are multifaceted and shaped by intersecting characteristics and social positions, resulting in unique forms of oppression and systemic disadvantage, and further highlights that women and girls with disabilities experience disproportionate intersectional discrimination and gender stereotypes based on sex, gender and disability.</w:t>
      </w:r>
      <w:r w:rsidRPr="00ED5C98">
        <w:rPr>
          <w:rStyle w:val="FootnoteReference"/>
          <w:rFonts w:ascii="Arial" w:hAnsi="Arial" w:cs="Arial"/>
          <w:sz w:val="22"/>
          <w:szCs w:val="22"/>
        </w:rPr>
        <w:footnoteReference w:id="1"/>
      </w:r>
      <w:r w:rsidRPr="00ED5C98">
        <w:rPr>
          <w:rFonts w:ascii="Arial" w:hAnsi="Arial" w:cs="Arial"/>
          <w:sz w:val="22"/>
          <w:szCs w:val="22"/>
        </w:rPr>
        <w:t>” after “</w:t>
      </w:r>
      <w:r w:rsidRPr="00ED5C98">
        <w:rPr>
          <w:rFonts w:ascii="Arial" w:hAnsi="Arial" w:cs="Arial"/>
          <w:color w:val="000000" w:themeColor="text1"/>
          <w:sz w:val="22"/>
          <w:szCs w:val="22"/>
        </w:rPr>
        <w:t>General Recommendations No. 28, No. 35 and No. 39 further elaborate the intersectional dimensions of discrimination against women, recognizing that women with disabilities and other groups of women, including Indigenous women and girls, may experience gender-based violence and discrimination in compounded and differentiated ways</w:t>
      </w:r>
      <w:r w:rsidRPr="00ED5C98">
        <w:rPr>
          <w:rStyle w:val="FootnoteReference"/>
          <w:rFonts w:ascii="Arial" w:hAnsi="Arial" w:cs="Arial"/>
          <w:color w:val="000000" w:themeColor="text1"/>
          <w:sz w:val="22"/>
          <w:szCs w:val="22"/>
        </w:rPr>
        <w:footnoteReference w:id="2"/>
      </w:r>
      <w:r w:rsidRPr="00ED5C98">
        <w:rPr>
          <w:rFonts w:ascii="Arial" w:hAnsi="Arial" w:cs="Arial"/>
          <w:color w:val="000000" w:themeColor="text1"/>
          <w:sz w:val="22"/>
          <w:szCs w:val="22"/>
        </w:rPr>
        <w:t>.”</w:t>
      </w:r>
    </w:p>
    <w:p w14:paraId="461511F3" w14:textId="77777777" w:rsidR="00F03B7A" w:rsidRDefault="00344B24" w:rsidP="00B53003">
      <w:pPr>
        <w:pStyle w:val="NormalWeb"/>
        <w:rPr>
          <w:rFonts w:ascii="Arial" w:hAnsi="Arial" w:cs="Arial"/>
          <w:color w:val="000000" w:themeColor="text1"/>
          <w:sz w:val="22"/>
          <w:szCs w:val="22"/>
        </w:rPr>
      </w:pPr>
      <w:r>
        <w:rPr>
          <w:rFonts w:ascii="Arial" w:hAnsi="Arial" w:cs="Arial"/>
          <w:color w:val="000000" w:themeColor="text1"/>
          <w:sz w:val="22"/>
          <w:szCs w:val="22"/>
        </w:rPr>
        <w:t>Comment / proposal to paragraph 20: As the paragraph states that there is a qualitative distinction between multiple and intersectional discrimination and further operates with the term “multiple discrimination”, please add here the definition of “multiple discrimination”.</w:t>
      </w:r>
    </w:p>
    <w:p w14:paraId="2381A98A" w14:textId="77777777" w:rsidR="00F03B7A" w:rsidRDefault="00F03B7A" w:rsidP="00B53003">
      <w:pPr>
        <w:pStyle w:val="NormalWeb"/>
        <w:rPr>
          <w:rFonts w:ascii="Arial" w:hAnsi="Arial" w:cs="Arial"/>
          <w:color w:val="000000" w:themeColor="text1"/>
          <w:sz w:val="22"/>
          <w:szCs w:val="22"/>
        </w:rPr>
      </w:pPr>
      <w:r w:rsidRPr="00F03B7A">
        <w:rPr>
          <w:rFonts w:ascii="Arial" w:hAnsi="Arial" w:cs="Arial"/>
          <w:color w:val="000000" w:themeColor="text1"/>
          <w:sz w:val="22"/>
          <w:szCs w:val="22"/>
        </w:rPr>
        <w:t>Comment/proposal to paragraph 22: Please add “and gender-responsive social protection systems” after “underlying structural inequalities, including poverty”.</w:t>
      </w:r>
      <w:r w:rsidR="00344B24">
        <w:rPr>
          <w:rFonts w:ascii="Arial" w:hAnsi="Arial" w:cs="Arial"/>
          <w:color w:val="000000" w:themeColor="text1"/>
          <w:sz w:val="22"/>
          <w:szCs w:val="22"/>
        </w:rPr>
        <w:t xml:space="preserve"> </w:t>
      </w:r>
    </w:p>
    <w:p w14:paraId="7B2F0399" w14:textId="14CBB2DE" w:rsidR="00344B24" w:rsidRDefault="00F03B7A" w:rsidP="00B53003">
      <w:pPr>
        <w:pStyle w:val="NormalWeb"/>
        <w:rPr>
          <w:rFonts w:ascii="Arial" w:hAnsi="Arial" w:cs="Arial"/>
          <w:color w:val="000000" w:themeColor="text1"/>
          <w:sz w:val="22"/>
          <w:szCs w:val="22"/>
        </w:rPr>
      </w:pPr>
      <w:r w:rsidRPr="00F03B7A">
        <w:rPr>
          <w:rFonts w:ascii="Arial" w:hAnsi="Arial" w:cs="Arial"/>
          <w:color w:val="000000" w:themeColor="text1"/>
          <w:sz w:val="22"/>
          <w:szCs w:val="22"/>
        </w:rPr>
        <w:t>Comment/proposal to paragraph 31: Please add “including generative artificial intelligence systems” after “Algorithmic systems”</w:t>
      </w:r>
      <w:r>
        <w:rPr>
          <w:rFonts w:ascii="Arial" w:hAnsi="Arial" w:cs="Arial"/>
          <w:color w:val="000000" w:themeColor="text1"/>
          <w:sz w:val="22"/>
          <w:szCs w:val="22"/>
        </w:rPr>
        <w:t>.</w:t>
      </w:r>
    </w:p>
    <w:p w14:paraId="15E40CA3" w14:textId="136B1EBD" w:rsidR="006E3BD8" w:rsidRDefault="006E3BD8" w:rsidP="00B53003">
      <w:pPr>
        <w:pStyle w:val="NormalWeb"/>
        <w:rPr>
          <w:rFonts w:ascii="Arial" w:hAnsi="Arial" w:cs="Arial"/>
          <w:color w:val="000000" w:themeColor="text1"/>
          <w:sz w:val="22"/>
          <w:szCs w:val="22"/>
        </w:rPr>
      </w:pPr>
      <w:r>
        <w:rPr>
          <w:rFonts w:ascii="Arial" w:hAnsi="Arial" w:cs="Arial"/>
          <w:color w:val="000000" w:themeColor="text1"/>
          <w:sz w:val="22"/>
          <w:szCs w:val="22"/>
        </w:rPr>
        <w:t>Comment/ proposal to paragraph 33: Please replace “caregivers” with “care- and support givers”.</w:t>
      </w:r>
    </w:p>
    <w:p w14:paraId="1F3CBAE0" w14:textId="6A0E6D42" w:rsidR="006E3BD8" w:rsidRDefault="006E3BD8" w:rsidP="00B53003">
      <w:pPr>
        <w:pStyle w:val="NormalWeb"/>
        <w:rPr>
          <w:rFonts w:ascii="Arial" w:hAnsi="Arial" w:cs="Arial"/>
          <w:color w:val="000000" w:themeColor="text1"/>
          <w:sz w:val="22"/>
          <w:szCs w:val="22"/>
        </w:rPr>
      </w:pPr>
      <w:r>
        <w:rPr>
          <w:rFonts w:ascii="Arial" w:hAnsi="Arial" w:cs="Arial"/>
          <w:color w:val="000000" w:themeColor="text1"/>
          <w:sz w:val="22"/>
          <w:szCs w:val="22"/>
        </w:rPr>
        <w:t>Comment/ proposal to paragraph 34: Please add “including</w:t>
      </w:r>
      <w:r w:rsidR="00794258">
        <w:rPr>
          <w:rFonts w:ascii="Arial" w:hAnsi="Arial" w:cs="Arial"/>
          <w:color w:val="000000" w:themeColor="text1"/>
          <w:sz w:val="22"/>
          <w:szCs w:val="22"/>
        </w:rPr>
        <w:t xml:space="preserve"> in relation to</w:t>
      </w:r>
      <w:r>
        <w:rPr>
          <w:rFonts w:ascii="Arial" w:hAnsi="Arial" w:cs="Arial"/>
          <w:color w:val="000000" w:themeColor="text1"/>
          <w:sz w:val="22"/>
          <w:szCs w:val="22"/>
        </w:rPr>
        <w:t xml:space="preserve"> free legal aid” after “</w:t>
      </w:r>
      <w:r w:rsidRPr="006E3BD8">
        <w:rPr>
          <w:rFonts w:ascii="Arial" w:hAnsi="Arial" w:cs="Arial"/>
          <w:color w:val="000000" w:themeColor="text1"/>
          <w:sz w:val="22"/>
          <w:szCs w:val="22"/>
        </w:rPr>
        <w:t>inaccessible judicial procedures and information”</w:t>
      </w:r>
      <w:r w:rsidR="00826FCF">
        <w:rPr>
          <w:rFonts w:ascii="Arial" w:hAnsi="Arial" w:cs="Arial"/>
          <w:color w:val="000000" w:themeColor="text1"/>
          <w:sz w:val="22"/>
          <w:szCs w:val="22"/>
        </w:rPr>
        <w:t>.</w:t>
      </w:r>
    </w:p>
    <w:p w14:paraId="46826F2B" w14:textId="0097E0B6" w:rsidR="00826FCF" w:rsidRDefault="00826FCF" w:rsidP="00B53003">
      <w:pPr>
        <w:pStyle w:val="NormalWeb"/>
        <w:rPr>
          <w:rFonts w:ascii="Arial" w:hAnsi="Arial" w:cs="Arial"/>
          <w:color w:val="000000" w:themeColor="text1"/>
          <w:sz w:val="22"/>
          <w:szCs w:val="22"/>
        </w:rPr>
      </w:pPr>
      <w:r w:rsidRPr="00826FCF">
        <w:rPr>
          <w:rFonts w:ascii="Arial" w:hAnsi="Arial" w:cs="Arial"/>
          <w:color w:val="000000" w:themeColor="text1"/>
          <w:sz w:val="22"/>
          <w:szCs w:val="22"/>
        </w:rPr>
        <w:t>Comment/proposal to paragraph 35: Please add “including through forced placement in psychiatric and social care institutions” after “Institutionalization is not gender-neutral”.</w:t>
      </w:r>
    </w:p>
    <w:p w14:paraId="5D9448BC" w14:textId="09E8660E" w:rsidR="00826FCF" w:rsidRDefault="00826FCF" w:rsidP="00B53003">
      <w:pPr>
        <w:pStyle w:val="NormalWeb"/>
        <w:rPr>
          <w:rFonts w:ascii="Arial" w:hAnsi="Arial" w:cs="Arial"/>
          <w:color w:val="000000" w:themeColor="text1"/>
          <w:sz w:val="22"/>
          <w:szCs w:val="22"/>
        </w:rPr>
      </w:pPr>
      <w:r w:rsidRPr="00826FCF">
        <w:rPr>
          <w:rFonts w:ascii="Arial" w:hAnsi="Arial" w:cs="Arial"/>
          <w:color w:val="000000" w:themeColor="text1"/>
          <w:sz w:val="22"/>
          <w:szCs w:val="22"/>
        </w:rPr>
        <w:t>Comment/proposal to paragraph 39: Please replace “mothers and caregivers” with “mothers and support and caregivers”.</w:t>
      </w:r>
    </w:p>
    <w:p w14:paraId="53013A77" w14:textId="25F7D94A" w:rsidR="00B26687" w:rsidRDefault="00B26687" w:rsidP="00B53003">
      <w:pPr>
        <w:pStyle w:val="NormalWeb"/>
        <w:rPr>
          <w:rFonts w:ascii="Arial" w:hAnsi="Arial" w:cs="Arial"/>
          <w:color w:val="000000" w:themeColor="text1"/>
          <w:sz w:val="22"/>
          <w:szCs w:val="22"/>
        </w:rPr>
      </w:pPr>
      <w:r>
        <w:rPr>
          <w:rFonts w:ascii="Arial" w:hAnsi="Arial" w:cs="Arial"/>
          <w:color w:val="000000" w:themeColor="text1"/>
          <w:sz w:val="22"/>
          <w:szCs w:val="22"/>
        </w:rPr>
        <w:t xml:space="preserve">Comment/proposal to paragraph 44: </w:t>
      </w:r>
      <w:proofErr w:type="gramStart"/>
      <w:r>
        <w:rPr>
          <w:rFonts w:ascii="Arial" w:hAnsi="Arial" w:cs="Arial"/>
          <w:color w:val="000000" w:themeColor="text1"/>
          <w:sz w:val="22"/>
          <w:szCs w:val="22"/>
        </w:rPr>
        <w:t>It</w:t>
      </w:r>
      <w:proofErr w:type="gramEnd"/>
      <w:r>
        <w:rPr>
          <w:rFonts w:ascii="Arial" w:hAnsi="Arial" w:cs="Arial"/>
          <w:color w:val="000000" w:themeColor="text1"/>
          <w:sz w:val="22"/>
          <w:szCs w:val="22"/>
        </w:rPr>
        <w:t xml:space="preserve"> better fits after paragraph 42, under “</w:t>
      </w:r>
      <w:r w:rsidRPr="00B26687">
        <w:rPr>
          <w:rFonts w:ascii="Arial" w:hAnsi="Arial" w:cs="Arial"/>
          <w:color w:val="000000" w:themeColor="text1"/>
          <w:sz w:val="22"/>
          <w:szCs w:val="22"/>
        </w:rPr>
        <w:t>Bodily autonomy, sexual and reproductive rights, respect for the family” section</w:t>
      </w:r>
    </w:p>
    <w:p w14:paraId="33FFEE8E" w14:textId="47A3843C" w:rsidR="009938E7" w:rsidRPr="009938E7" w:rsidRDefault="009938E7" w:rsidP="00B53003">
      <w:pPr>
        <w:pStyle w:val="NormalWeb"/>
        <w:rPr>
          <w:rFonts w:ascii="Arial" w:hAnsi="Arial" w:cs="Arial"/>
          <w:color w:val="000000" w:themeColor="text1"/>
          <w:sz w:val="22"/>
          <w:szCs w:val="22"/>
          <w:lang w:val="en-BE"/>
        </w:rPr>
      </w:pPr>
      <w:r>
        <w:rPr>
          <w:rFonts w:ascii="Arial" w:hAnsi="Arial" w:cs="Arial"/>
          <w:color w:val="000000" w:themeColor="text1"/>
          <w:sz w:val="22"/>
          <w:szCs w:val="22"/>
        </w:rPr>
        <w:t xml:space="preserve">Comment/proposal to paragraph 44: Please replace paragraph </w:t>
      </w:r>
      <w:proofErr w:type="gramStart"/>
      <w:r>
        <w:rPr>
          <w:rFonts w:ascii="Arial" w:hAnsi="Arial" w:cs="Arial"/>
          <w:color w:val="000000" w:themeColor="text1"/>
          <w:sz w:val="22"/>
          <w:szCs w:val="22"/>
        </w:rPr>
        <w:t>with ”</w:t>
      </w:r>
      <w:r w:rsidRPr="009938E7">
        <w:rPr>
          <w:rFonts w:ascii="Arial" w:hAnsi="Arial" w:cs="Arial"/>
          <w:color w:val="000000" w:themeColor="text1"/>
          <w:sz w:val="22"/>
          <w:szCs w:val="22"/>
          <w:lang w:val="en-BE"/>
        </w:rPr>
        <w:t>In</w:t>
      </w:r>
      <w:proofErr w:type="gramEnd"/>
      <w:r w:rsidRPr="009938E7">
        <w:rPr>
          <w:rFonts w:ascii="Arial" w:hAnsi="Arial" w:cs="Arial"/>
          <w:color w:val="000000" w:themeColor="text1"/>
          <w:sz w:val="22"/>
          <w:szCs w:val="22"/>
          <w:lang w:val="en-BE"/>
        </w:rPr>
        <w:t xml:space="preserve"> its jurisprudence, the Committee has consistently recognized that women, adolescents and girls with disabilities are disproportionately exposed to coerced sterilization and other non-consensual medical interventions, particularly in institutional and residential settings where power imbalances, dependency and discriminatory attitudes undermine the possibility of free and informed consent. The Committee has expressed concern that sterilization is, in practice, often imposed as a condition for admission to institutions or presented as necessary for access to care and support services, creating significant pressure from staff members, guardians and family members. It has emphasized that coercion may take multiple forms, including intimidation, undue influence, misinformation, threats of institutionalization or withdrawal of support, and therefore cannot be equated with genuine consent.</w:t>
      </w:r>
      <w:r>
        <w:rPr>
          <w:rFonts w:ascii="Arial" w:hAnsi="Arial" w:cs="Arial"/>
          <w:color w:val="000000" w:themeColor="text1"/>
          <w:sz w:val="22"/>
          <w:szCs w:val="22"/>
        </w:rPr>
        <w:t>”</w:t>
      </w:r>
    </w:p>
    <w:p w14:paraId="7DD76D76" w14:textId="3970584A" w:rsidR="00B26687" w:rsidRDefault="00B26687" w:rsidP="00B53003">
      <w:pPr>
        <w:pStyle w:val="NormalWeb"/>
        <w:rPr>
          <w:rFonts w:ascii="Arial" w:hAnsi="Arial" w:cs="Arial"/>
          <w:color w:val="000000" w:themeColor="text1"/>
          <w:sz w:val="22"/>
          <w:szCs w:val="22"/>
        </w:rPr>
      </w:pPr>
      <w:r>
        <w:rPr>
          <w:rFonts w:ascii="Arial" w:hAnsi="Arial" w:cs="Arial"/>
          <w:color w:val="000000" w:themeColor="text1"/>
          <w:sz w:val="22"/>
          <w:szCs w:val="22"/>
        </w:rPr>
        <w:t>Comment/proposal to paragraph 45: Please add at the end “</w:t>
      </w:r>
      <w:r w:rsidRPr="00B26687">
        <w:rPr>
          <w:rFonts w:ascii="Arial" w:hAnsi="Arial" w:cs="Arial"/>
          <w:color w:val="000000" w:themeColor="text1"/>
          <w:sz w:val="22"/>
          <w:szCs w:val="22"/>
        </w:rPr>
        <w:t>In addition, women and girls with disabilities are often steered toward traditionally “female” fields of education, reinforcing occupational segregation and contributing to lower income levels and economic opportunities later in life.</w:t>
      </w:r>
      <w:r>
        <w:rPr>
          <w:rFonts w:ascii="Arial" w:hAnsi="Arial" w:cs="Arial"/>
          <w:color w:val="000000" w:themeColor="text1"/>
          <w:sz w:val="22"/>
          <w:szCs w:val="22"/>
        </w:rPr>
        <w:t>”</w:t>
      </w:r>
    </w:p>
    <w:p w14:paraId="69AFF95F" w14:textId="41A2A1C1" w:rsidR="00826FCF" w:rsidRDefault="00826FCF" w:rsidP="00B53003">
      <w:pPr>
        <w:pStyle w:val="NormalWeb"/>
        <w:rPr>
          <w:rFonts w:ascii="Arial" w:hAnsi="Arial" w:cs="Arial"/>
          <w:color w:val="000000" w:themeColor="text1"/>
          <w:sz w:val="22"/>
          <w:szCs w:val="22"/>
        </w:rPr>
      </w:pPr>
      <w:r w:rsidRPr="00826FCF">
        <w:rPr>
          <w:rFonts w:ascii="Arial" w:hAnsi="Arial" w:cs="Arial"/>
          <w:color w:val="000000" w:themeColor="text1"/>
          <w:sz w:val="22"/>
          <w:szCs w:val="22"/>
        </w:rPr>
        <w:t>Comment/proposal to paragraph 47: Please add “including in STEM fields and leadership positions” after “male-dominated sectors, trades, and professions”</w:t>
      </w:r>
      <w:r>
        <w:rPr>
          <w:rFonts w:ascii="Arial" w:hAnsi="Arial" w:cs="Arial"/>
          <w:color w:val="000000" w:themeColor="text1"/>
          <w:sz w:val="22"/>
          <w:szCs w:val="22"/>
        </w:rPr>
        <w:t>.</w:t>
      </w:r>
    </w:p>
    <w:p w14:paraId="59BE21A0" w14:textId="1724522A" w:rsidR="00330A44" w:rsidRDefault="00B26687" w:rsidP="00B53003">
      <w:pPr>
        <w:pStyle w:val="NormalWeb"/>
        <w:rPr>
          <w:rFonts w:ascii="Arial" w:hAnsi="Arial" w:cs="Arial"/>
          <w:sz w:val="22"/>
          <w:szCs w:val="22"/>
        </w:rPr>
      </w:pPr>
      <w:r>
        <w:rPr>
          <w:rFonts w:ascii="Arial" w:hAnsi="Arial" w:cs="Arial"/>
          <w:sz w:val="22"/>
          <w:szCs w:val="22"/>
        </w:rPr>
        <w:t>Comment/ proposal to paragraph 49: Please replace “caregiving responsibilities”</w:t>
      </w:r>
      <w:r w:rsidR="00330A44">
        <w:rPr>
          <w:rFonts w:ascii="Arial" w:hAnsi="Arial" w:cs="Arial"/>
          <w:sz w:val="22"/>
          <w:szCs w:val="22"/>
        </w:rPr>
        <w:t>,</w:t>
      </w:r>
      <w:r>
        <w:rPr>
          <w:rFonts w:ascii="Arial" w:hAnsi="Arial" w:cs="Arial"/>
          <w:sz w:val="22"/>
          <w:szCs w:val="22"/>
        </w:rPr>
        <w:t xml:space="preserve"> </w:t>
      </w:r>
      <w:r w:rsidR="00330A44">
        <w:rPr>
          <w:rFonts w:ascii="Arial" w:hAnsi="Arial" w:cs="Arial"/>
          <w:sz w:val="22"/>
          <w:szCs w:val="22"/>
        </w:rPr>
        <w:t xml:space="preserve">“caregiving roles” and “care work” </w:t>
      </w:r>
      <w:r>
        <w:rPr>
          <w:rFonts w:ascii="Arial" w:hAnsi="Arial" w:cs="Arial"/>
          <w:sz w:val="22"/>
          <w:szCs w:val="22"/>
        </w:rPr>
        <w:t>with “support and caregiving responsibilities”</w:t>
      </w:r>
      <w:r w:rsidR="00330A44">
        <w:rPr>
          <w:rFonts w:ascii="Arial" w:hAnsi="Arial" w:cs="Arial"/>
          <w:sz w:val="22"/>
          <w:szCs w:val="22"/>
        </w:rPr>
        <w:t>, “support and caregiving roles” and “support and care work”.</w:t>
      </w:r>
    </w:p>
    <w:p w14:paraId="21C211FC" w14:textId="1FA0343D" w:rsidR="00B75372" w:rsidRDefault="00B75372" w:rsidP="00B53003">
      <w:pPr>
        <w:pStyle w:val="NormalWeb"/>
        <w:rPr>
          <w:rFonts w:ascii="Arial" w:hAnsi="Arial" w:cs="Arial"/>
          <w:sz w:val="22"/>
          <w:szCs w:val="22"/>
        </w:rPr>
      </w:pPr>
      <w:r>
        <w:rPr>
          <w:rFonts w:ascii="Arial" w:hAnsi="Arial" w:cs="Arial"/>
          <w:sz w:val="22"/>
          <w:szCs w:val="22"/>
        </w:rPr>
        <w:t>Comment/proposal to paragraph 50: Please add “</w:t>
      </w:r>
      <w:r w:rsidRPr="00B75372">
        <w:rPr>
          <w:rFonts w:ascii="Arial" w:hAnsi="Arial" w:cs="Arial"/>
          <w:sz w:val="22"/>
          <w:szCs w:val="22"/>
          <w:lang w:val="en-GB"/>
        </w:rPr>
        <w:t>States parties should eliminate discriminatory laws, policies and practices that reduce, withdraw or deny disability-related benefits, services or support on the basis of employment, marriage, partnership or family status, as such measures undermine autonomy, independent living and inclusion in the community, equal recognition before the law and the right to family life on an equal basis with others</w:t>
      </w:r>
      <w:r>
        <w:rPr>
          <w:rFonts w:ascii="Arial" w:hAnsi="Arial" w:cs="Arial"/>
          <w:sz w:val="22"/>
          <w:szCs w:val="22"/>
          <w:lang w:val="en-GB"/>
        </w:rPr>
        <w:t>” after “…</w:t>
      </w:r>
      <w:r w:rsidRPr="00B75372">
        <w:rPr>
          <w:rFonts w:ascii="Arial" w:hAnsi="Arial" w:cs="Arial"/>
          <w:sz w:val="22"/>
          <w:szCs w:val="22"/>
        </w:rPr>
        <w:t>often result in denial of legal capacity, restrictions under guardianship regimes, exclusion from inheritance, land and housing rights.</w:t>
      </w:r>
      <w:r>
        <w:rPr>
          <w:rFonts w:ascii="Arial" w:hAnsi="Arial" w:cs="Arial"/>
          <w:sz w:val="22"/>
          <w:szCs w:val="22"/>
        </w:rPr>
        <w:t>”</w:t>
      </w:r>
    </w:p>
    <w:p w14:paraId="6770E20F" w14:textId="78EB44F1" w:rsidR="00826FCF" w:rsidRDefault="00826FCF" w:rsidP="00B53003">
      <w:pPr>
        <w:pStyle w:val="NormalWeb"/>
        <w:rPr>
          <w:rFonts w:ascii="Arial" w:hAnsi="Arial" w:cs="Arial"/>
          <w:sz w:val="22"/>
          <w:szCs w:val="22"/>
        </w:rPr>
      </w:pPr>
      <w:r w:rsidRPr="00826FCF">
        <w:rPr>
          <w:rFonts w:ascii="Arial" w:hAnsi="Arial" w:cs="Arial"/>
          <w:sz w:val="22"/>
          <w:szCs w:val="22"/>
        </w:rPr>
        <w:t>Comment/proposal to paragraph 51: Please add “including within representative organizations and feminist movements” after “underrepresentation in decision-making”.</w:t>
      </w:r>
    </w:p>
    <w:p w14:paraId="6C264FB7" w14:textId="2D3FF0E2" w:rsidR="00F3048F" w:rsidRDefault="00F3048F" w:rsidP="00B53003">
      <w:pPr>
        <w:pStyle w:val="NormalWeb"/>
        <w:rPr>
          <w:rFonts w:ascii="Arial" w:hAnsi="Arial" w:cs="Arial"/>
          <w:sz w:val="22"/>
          <w:szCs w:val="22"/>
        </w:rPr>
      </w:pPr>
      <w:r>
        <w:rPr>
          <w:rFonts w:ascii="Arial" w:hAnsi="Arial" w:cs="Arial"/>
          <w:sz w:val="22"/>
          <w:szCs w:val="22"/>
        </w:rPr>
        <w:t>Comment/proposal to paragraph 53: Please ass “</w:t>
      </w:r>
      <w:r w:rsidRPr="00F3048F">
        <w:rPr>
          <w:rFonts w:ascii="Arial" w:hAnsi="Arial" w:cs="Arial"/>
          <w:sz w:val="22"/>
          <w:szCs w:val="22"/>
        </w:rPr>
        <w:t>States parties should ensure that asylum, migration, refugee status determination and displacement-related procedures are gender-responsive, disability-inclusive and trauma-informed, and provide procedural and reasonable accommodation, accessible information and communication, interpretation, support for the exercise of legal capacity, and protection against discrimination, exploitation and violence throughout all stages of reception, registration, status determination and access to services</w:t>
      </w:r>
      <w:r>
        <w:rPr>
          <w:rFonts w:ascii="Arial" w:hAnsi="Arial" w:cs="Arial"/>
          <w:sz w:val="22"/>
          <w:szCs w:val="22"/>
        </w:rPr>
        <w:t>” after “…</w:t>
      </w:r>
      <w:r w:rsidRPr="00F3048F">
        <w:rPr>
          <w:rFonts w:ascii="Arial" w:hAnsi="Arial" w:cs="Arial"/>
          <w:sz w:val="22"/>
          <w:szCs w:val="22"/>
        </w:rPr>
        <w:t>particularly for migrant and displaced women with disabilities who face additional legal, linguistic and administrative barriers to accessing support.</w:t>
      </w:r>
      <w:r>
        <w:rPr>
          <w:rFonts w:ascii="Arial" w:hAnsi="Arial" w:cs="Arial"/>
          <w:sz w:val="22"/>
          <w:szCs w:val="22"/>
        </w:rPr>
        <w:t>”</w:t>
      </w:r>
    </w:p>
    <w:p w14:paraId="213511C6" w14:textId="0F3C870E" w:rsidR="00B26687" w:rsidRDefault="00330A44" w:rsidP="00B53003">
      <w:pPr>
        <w:pStyle w:val="NormalWeb"/>
        <w:rPr>
          <w:rFonts w:ascii="Arial" w:hAnsi="Arial" w:cs="Arial"/>
          <w:sz w:val="22"/>
          <w:szCs w:val="22"/>
        </w:rPr>
      </w:pPr>
      <w:r>
        <w:rPr>
          <w:rFonts w:ascii="Arial" w:hAnsi="Arial" w:cs="Arial"/>
          <w:sz w:val="22"/>
          <w:szCs w:val="22"/>
        </w:rPr>
        <w:t xml:space="preserve"> Comment/ proposal to paragraph 54: Please replace “caregivers” with “support and caregivers”.</w:t>
      </w:r>
    </w:p>
    <w:p w14:paraId="2015D983" w14:textId="5A40C29F" w:rsidR="00330A44" w:rsidRDefault="00330A44" w:rsidP="00B53003">
      <w:pPr>
        <w:pStyle w:val="NormalWeb"/>
        <w:rPr>
          <w:rFonts w:ascii="Arial" w:hAnsi="Arial" w:cs="Arial"/>
          <w:sz w:val="22"/>
          <w:szCs w:val="22"/>
        </w:rPr>
      </w:pPr>
      <w:r>
        <w:rPr>
          <w:rFonts w:ascii="Arial" w:hAnsi="Arial" w:cs="Arial"/>
          <w:sz w:val="22"/>
          <w:szCs w:val="22"/>
        </w:rPr>
        <w:t>Comment/ proposal to paragraph 56: Please add “decision-making and implementation” after “Women, Peace and Security”.</w:t>
      </w:r>
    </w:p>
    <w:p w14:paraId="017735FE" w14:textId="1D231374" w:rsidR="00A4718F" w:rsidRDefault="00A4718F" w:rsidP="00B53003">
      <w:pPr>
        <w:pStyle w:val="NormalWeb"/>
        <w:rPr>
          <w:rFonts w:ascii="Arial" w:hAnsi="Arial" w:cs="Arial"/>
          <w:sz w:val="22"/>
          <w:szCs w:val="22"/>
        </w:rPr>
      </w:pPr>
      <w:r>
        <w:rPr>
          <w:rFonts w:ascii="Arial" w:hAnsi="Arial" w:cs="Arial"/>
          <w:sz w:val="22"/>
          <w:szCs w:val="22"/>
        </w:rPr>
        <w:t>Comment/ proposal to paragraph 71 (b): Please add “violence” before “</w:t>
      </w:r>
      <w:r w:rsidRPr="00A4718F">
        <w:rPr>
          <w:rFonts w:ascii="Arial" w:hAnsi="Arial" w:cs="Arial"/>
          <w:sz w:val="22"/>
          <w:szCs w:val="22"/>
        </w:rPr>
        <w:t xml:space="preserve">sexual exploitation, abuse and neglect” </w:t>
      </w:r>
    </w:p>
    <w:p w14:paraId="65AE066E" w14:textId="6830254B" w:rsidR="00826FCF" w:rsidRDefault="00826FCF" w:rsidP="00B53003">
      <w:pPr>
        <w:pStyle w:val="NormalWeb"/>
        <w:rPr>
          <w:rFonts w:ascii="Arial" w:hAnsi="Arial" w:cs="Arial"/>
          <w:sz w:val="22"/>
          <w:szCs w:val="22"/>
        </w:rPr>
      </w:pPr>
      <w:r w:rsidRPr="00826FCF">
        <w:rPr>
          <w:rFonts w:ascii="Arial" w:hAnsi="Arial" w:cs="Arial"/>
          <w:sz w:val="22"/>
          <w:szCs w:val="22"/>
        </w:rPr>
        <w:t>Comment/proposal to paragraph 72: Please add “including access to free legal aid” after “provide procedural and reasonable accommodation”.</w:t>
      </w:r>
    </w:p>
    <w:p w14:paraId="4471541F" w14:textId="567487D3" w:rsidR="002B54CE" w:rsidRDefault="002B54CE" w:rsidP="00B53003">
      <w:pPr>
        <w:pStyle w:val="NormalWeb"/>
        <w:rPr>
          <w:rFonts w:ascii="Arial" w:hAnsi="Arial" w:cs="Arial"/>
          <w:sz w:val="22"/>
          <w:szCs w:val="22"/>
        </w:rPr>
      </w:pPr>
      <w:r>
        <w:rPr>
          <w:rFonts w:ascii="Arial" w:hAnsi="Arial" w:cs="Arial"/>
          <w:sz w:val="22"/>
          <w:szCs w:val="22"/>
        </w:rPr>
        <w:t>Comment/proposal to paragraph 72: Please add “</w:t>
      </w:r>
      <w:r w:rsidRPr="002B54CE">
        <w:rPr>
          <w:rFonts w:ascii="Arial" w:hAnsi="Arial" w:cs="Arial"/>
          <w:sz w:val="22"/>
          <w:szCs w:val="22"/>
          <w:lang w:val="en-BE"/>
        </w:rPr>
        <w:t>States parties should ensure mandatory and continuous training for police officers, judicial personnel, prosecutors, lawyers, healthcare professionals, shelter staff and other relevant actors on the intersection of gender and disability, including on combating stereotypes and assumptions, recognizing legal capacity, preventing secondary victimization, ensuring trauma-informed and survivor-centred responses, and respecting the autonomy and dignity of women, adolescents and girls with disabilities</w:t>
      </w:r>
      <w:r>
        <w:rPr>
          <w:rFonts w:ascii="Arial" w:hAnsi="Arial" w:cs="Arial"/>
          <w:sz w:val="22"/>
          <w:szCs w:val="22"/>
          <w:lang w:val="en-BE"/>
        </w:rPr>
        <w:t>” after “</w:t>
      </w:r>
      <w:r w:rsidRPr="002B54CE">
        <w:rPr>
          <w:rFonts w:ascii="Arial" w:hAnsi="Arial" w:cs="Arial"/>
          <w:sz w:val="22"/>
          <w:szCs w:val="22"/>
        </w:rPr>
        <w:t>They should also provide procedural and reasonable accommodation and guarantee physical, communication and digital accessibility, including sign language interpretation, particularly in police stations, shelters, courts and complaint bodies.</w:t>
      </w:r>
      <w:r>
        <w:rPr>
          <w:rFonts w:ascii="Arial" w:hAnsi="Arial" w:cs="Arial"/>
          <w:sz w:val="22"/>
          <w:szCs w:val="22"/>
        </w:rPr>
        <w:t>”</w:t>
      </w:r>
    </w:p>
    <w:p w14:paraId="712EC90F" w14:textId="3C207233" w:rsidR="008C233C" w:rsidRPr="009938E7" w:rsidRDefault="008C233C" w:rsidP="00B53003">
      <w:pPr>
        <w:pStyle w:val="NormalWeb"/>
        <w:rPr>
          <w:rFonts w:ascii="Arial" w:hAnsi="Arial" w:cs="Arial"/>
          <w:sz w:val="22"/>
          <w:szCs w:val="22"/>
          <w:lang w:val="en-BE"/>
        </w:rPr>
      </w:pPr>
      <w:r>
        <w:rPr>
          <w:rFonts w:ascii="Arial" w:hAnsi="Arial" w:cs="Arial"/>
          <w:sz w:val="22"/>
          <w:szCs w:val="22"/>
        </w:rPr>
        <w:t>Comment/proposal to paragraph 76: Please add “</w:t>
      </w:r>
      <w:r w:rsidRPr="008C233C">
        <w:rPr>
          <w:rFonts w:ascii="Arial" w:hAnsi="Arial" w:cs="Arial"/>
          <w:sz w:val="22"/>
          <w:szCs w:val="22"/>
          <w:lang w:val="en-GB"/>
        </w:rPr>
        <w:t>including by eliminating benefit traps and employment-related disincentives that disproportionately reinforce women’s economic dependency on partners, family members or caregivers and contribute to gender and disability employment and pay gaps</w:t>
      </w:r>
      <w:r>
        <w:rPr>
          <w:rFonts w:ascii="Arial" w:hAnsi="Arial" w:cs="Arial"/>
          <w:sz w:val="22"/>
          <w:szCs w:val="22"/>
          <w:lang w:val="en-GB"/>
        </w:rPr>
        <w:t>” after “ensure access to social protection”</w:t>
      </w:r>
    </w:p>
    <w:p w14:paraId="4E7C34C8" w14:textId="50DF82CA" w:rsidR="009122AC" w:rsidRDefault="009122AC" w:rsidP="00B53003">
      <w:pPr>
        <w:pStyle w:val="NormalWeb"/>
        <w:rPr>
          <w:rFonts w:ascii="Arial" w:hAnsi="Arial" w:cs="Arial"/>
          <w:sz w:val="22"/>
          <w:szCs w:val="22"/>
        </w:rPr>
      </w:pPr>
      <w:r>
        <w:rPr>
          <w:rFonts w:ascii="Arial" w:hAnsi="Arial" w:cs="Arial"/>
          <w:sz w:val="22"/>
          <w:szCs w:val="22"/>
        </w:rPr>
        <w:t>Comment/ proposal to paragraph 77: Please change the title of the paragraph with “</w:t>
      </w:r>
      <w:r w:rsidRPr="009122AC">
        <w:rPr>
          <w:rFonts w:ascii="Arial" w:hAnsi="Arial" w:cs="Arial"/>
          <w:sz w:val="22"/>
          <w:szCs w:val="22"/>
        </w:rPr>
        <w:t>Adequate standard of living, care and support”</w:t>
      </w:r>
      <w:r>
        <w:rPr>
          <w:rFonts w:ascii="Arial" w:hAnsi="Arial" w:cs="Arial"/>
          <w:sz w:val="22"/>
          <w:szCs w:val="22"/>
        </w:rPr>
        <w:t>. Please replace “care policies”, “caregiving roles” and “caregivers” with “care and support policies”, “support and caregiving responsibilities” and “support and caregivers”.</w:t>
      </w:r>
    </w:p>
    <w:p w14:paraId="29A95B65" w14:textId="5C731364" w:rsidR="00826FCF" w:rsidRDefault="00826FCF" w:rsidP="00B53003">
      <w:pPr>
        <w:pStyle w:val="NormalWeb"/>
        <w:rPr>
          <w:rFonts w:ascii="Arial" w:hAnsi="Arial" w:cs="Arial"/>
          <w:sz w:val="22"/>
          <w:szCs w:val="22"/>
        </w:rPr>
      </w:pPr>
      <w:r w:rsidRPr="00826FCF">
        <w:rPr>
          <w:rFonts w:ascii="Arial" w:hAnsi="Arial" w:cs="Arial"/>
          <w:sz w:val="22"/>
          <w:szCs w:val="22"/>
        </w:rPr>
        <w:t>Comment/proposal to paragraph 82: Please add “disaggregated by sex, age, disability and other relevant characteristics” after “quantitative data”.</w:t>
      </w:r>
    </w:p>
    <w:p w14:paraId="081ECA85" w14:textId="77777777" w:rsidR="00330A44" w:rsidRDefault="00330A44" w:rsidP="00B53003">
      <w:pPr>
        <w:pStyle w:val="NormalWeb"/>
        <w:rPr>
          <w:rFonts w:ascii="Arial" w:hAnsi="Arial" w:cs="Arial"/>
          <w:sz w:val="22"/>
          <w:szCs w:val="22"/>
        </w:rPr>
      </w:pPr>
    </w:p>
    <w:sectPr w:rsidR="00330A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F8BA" w14:textId="77777777" w:rsidR="00736339" w:rsidRDefault="00736339" w:rsidP="00ED5C98">
      <w:pPr>
        <w:spacing w:after="0" w:line="240" w:lineRule="auto"/>
      </w:pPr>
      <w:r>
        <w:separator/>
      </w:r>
    </w:p>
  </w:endnote>
  <w:endnote w:type="continuationSeparator" w:id="0">
    <w:p w14:paraId="3FCD76AE" w14:textId="77777777" w:rsidR="00736339" w:rsidRDefault="00736339" w:rsidP="00ED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1CCA" w14:textId="77777777" w:rsidR="00736339" w:rsidRDefault="00736339" w:rsidP="00ED5C98">
      <w:pPr>
        <w:spacing w:after="0" w:line="240" w:lineRule="auto"/>
      </w:pPr>
      <w:r>
        <w:separator/>
      </w:r>
    </w:p>
  </w:footnote>
  <w:footnote w:type="continuationSeparator" w:id="0">
    <w:p w14:paraId="3C314768" w14:textId="77777777" w:rsidR="00736339" w:rsidRDefault="00736339" w:rsidP="00ED5C98">
      <w:pPr>
        <w:spacing w:after="0" w:line="240" w:lineRule="auto"/>
      </w:pPr>
      <w:r>
        <w:continuationSeparator/>
      </w:r>
    </w:p>
  </w:footnote>
  <w:footnote w:id="1">
    <w:p w14:paraId="689D20BB" w14:textId="5F872F3D" w:rsidR="00ED5C98" w:rsidRDefault="00ED5C98">
      <w:pPr>
        <w:pStyle w:val="FootnoteText"/>
      </w:pPr>
      <w:r>
        <w:rPr>
          <w:rStyle w:val="FootnoteReference"/>
        </w:rPr>
        <w:footnoteRef/>
      </w:r>
      <w:r>
        <w:t xml:space="preserve"> </w:t>
      </w:r>
      <w:hyperlink r:id="rId1" w:history="1">
        <w:r w:rsidRPr="004371A9">
          <w:rPr>
            <w:rStyle w:val="Hyperlink"/>
          </w:rPr>
          <w:t>https://www.ohchr.org/en/calls-for-input/2026/call-comments-draft-general-recommendation-gender-stereotypes</w:t>
        </w:r>
      </w:hyperlink>
      <w:r>
        <w:t xml:space="preserve"> </w:t>
      </w:r>
    </w:p>
  </w:footnote>
  <w:footnote w:id="2">
    <w:p w14:paraId="63D000A6" w14:textId="77777777" w:rsidR="00ED5C98" w:rsidRPr="00E41DC5" w:rsidRDefault="00ED5C98" w:rsidP="00ED5C98">
      <w:pPr>
        <w:pStyle w:val="FootnoteText"/>
        <w:rPr>
          <w:rFonts w:asciiTheme="majorBidi" w:hAnsiTheme="majorBidi" w:cstheme="majorBidi"/>
        </w:rPr>
      </w:pPr>
      <w:r w:rsidRPr="00E41DC5">
        <w:rPr>
          <w:rStyle w:val="FootnoteReference"/>
          <w:rFonts w:asciiTheme="majorBidi" w:hAnsiTheme="majorBidi" w:cstheme="majorBidi"/>
        </w:rPr>
        <w:footnoteRef/>
      </w:r>
      <w:r w:rsidRPr="00E41DC5">
        <w:rPr>
          <w:rFonts w:asciiTheme="majorBidi" w:hAnsiTheme="majorBidi" w:cstheme="majorBidi"/>
        </w:rPr>
        <w:t xml:space="preserve"> General Recommendation No. 28: Core Obligations of States Parties Under Article 2, U.N. GAOR, Comm. on Elim. of </w:t>
      </w:r>
      <w:proofErr w:type="spellStart"/>
      <w:r w:rsidRPr="00E41DC5">
        <w:rPr>
          <w:rFonts w:asciiTheme="majorBidi" w:hAnsiTheme="majorBidi" w:cstheme="majorBidi"/>
        </w:rPr>
        <w:t>Discrim</w:t>
      </w:r>
      <w:proofErr w:type="spellEnd"/>
      <w:r w:rsidRPr="00E41DC5">
        <w:rPr>
          <w:rFonts w:asciiTheme="majorBidi" w:hAnsiTheme="majorBidi" w:cstheme="majorBidi"/>
        </w:rPr>
        <w:t>. Against Women, 47th Sess., para 18, U.N. Doc. CEDAW/W/C/GC/28 (2010)</w:t>
      </w:r>
      <w:r>
        <w:rPr>
          <w:rFonts w:asciiTheme="majorBidi" w:hAnsiTheme="majorBidi" w:cstheme="majorBidi"/>
        </w:rPr>
        <w:t xml:space="preserve">; </w:t>
      </w:r>
      <w:r w:rsidRPr="00484E3D">
        <w:rPr>
          <w:rFonts w:asciiTheme="majorBidi" w:hAnsiTheme="majorBidi" w:cstheme="majorBidi"/>
        </w:rPr>
        <w:t>General Recommendation No. 35 on gender-based violence against women, updating General Recommendation No. 19, U.N. GAOR, Committee on the Elimination of Discrimination against Women, U.N. Doc. CEDAW/C/GC/35 (2017); and General Recommendation No. 39 on the rights of Indigenous women and girls, U.N. GAOR, Committee on the Elimination of Discrimination against Women, U.N. Doc. CEDAW/C/GC/39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E8"/>
    <w:rsid w:val="002B54CE"/>
    <w:rsid w:val="0030006C"/>
    <w:rsid w:val="00330A44"/>
    <w:rsid w:val="00344B24"/>
    <w:rsid w:val="0039130E"/>
    <w:rsid w:val="004B6424"/>
    <w:rsid w:val="005157BB"/>
    <w:rsid w:val="006E3BD8"/>
    <w:rsid w:val="006F6778"/>
    <w:rsid w:val="00736339"/>
    <w:rsid w:val="00794258"/>
    <w:rsid w:val="00826FCF"/>
    <w:rsid w:val="008C233C"/>
    <w:rsid w:val="009122AC"/>
    <w:rsid w:val="009938E7"/>
    <w:rsid w:val="00A4718F"/>
    <w:rsid w:val="00AA780A"/>
    <w:rsid w:val="00B26687"/>
    <w:rsid w:val="00B53003"/>
    <w:rsid w:val="00B75372"/>
    <w:rsid w:val="00CA0DDB"/>
    <w:rsid w:val="00DC1CD7"/>
    <w:rsid w:val="00E26AF5"/>
    <w:rsid w:val="00ED5C98"/>
    <w:rsid w:val="00F03B7A"/>
    <w:rsid w:val="00F3048F"/>
    <w:rsid w:val="00F421E8"/>
    <w:rsid w:val="00F6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C02A"/>
  <w15:chartTrackingRefBased/>
  <w15:docId w15:val="{4DF60138-1900-4D5E-963E-C8490A94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30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3003"/>
    <w:rPr>
      <w:color w:val="0000FF"/>
      <w:u w:val="single"/>
    </w:rPr>
  </w:style>
  <w:style w:type="paragraph" w:styleId="FootnoteText">
    <w:name w:val="footnote text"/>
    <w:basedOn w:val="Normal"/>
    <w:link w:val="FootnoteTextChar"/>
    <w:unhideWhenUsed/>
    <w:qFormat/>
    <w:rsid w:val="00ED5C98"/>
    <w:pPr>
      <w:spacing w:after="0" w:line="240" w:lineRule="auto"/>
    </w:pPr>
    <w:rPr>
      <w:sz w:val="20"/>
      <w:szCs w:val="20"/>
    </w:rPr>
  </w:style>
  <w:style w:type="character" w:customStyle="1" w:styleId="FootnoteTextChar">
    <w:name w:val="Footnote Text Char"/>
    <w:basedOn w:val="DefaultParagraphFont"/>
    <w:link w:val="FootnoteText"/>
    <w:rsid w:val="00ED5C98"/>
    <w:rPr>
      <w:sz w:val="20"/>
      <w:szCs w:val="20"/>
    </w:rPr>
  </w:style>
  <w:style w:type="character" w:styleId="FootnoteReference">
    <w:name w:val="footnote reference"/>
    <w:basedOn w:val="DefaultParagraphFont"/>
    <w:unhideWhenUsed/>
    <w:qFormat/>
    <w:rsid w:val="00ED5C98"/>
    <w:rPr>
      <w:vertAlign w:val="superscript"/>
    </w:rPr>
  </w:style>
  <w:style w:type="character" w:styleId="UnresolvedMention">
    <w:name w:val="Unresolved Mention"/>
    <w:basedOn w:val="DefaultParagraphFont"/>
    <w:uiPriority w:val="99"/>
    <w:semiHidden/>
    <w:unhideWhenUsed/>
    <w:rsid w:val="00ED5C98"/>
    <w:rPr>
      <w:color w:val="605E5C"/>
      <w:shd w:val="clear" w:color="auto" w:fill="E1DFDD"/>
    </w:rPr>
  </w:style>
  <w:style w:type="paragraph" w:styleId="Revision">
    <w:name w:val="Revision"/>
    <w:hidden/>
    <w:uiPriority w:val="99"/>
    <w:semiHidden/>
    <w:rsid w:val="00E26AF5"/>
    <w:pPr>
      <w:spacing w:after="0" w:line="240" w:lineRule="auto"/>
    </w:p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unhideWhenUsed/>
    <w:rsid w:val="0030006C"/>
    <w:pPr>
      <w:spacing w:line="240" w:lineRule="auto"/>
    </w:pPr>
    <w:rPr>
      <w:sz w:val="20"/>
      <w:szCs w:val="20"/>
    </w:rPr>
  </w:style>
  <w:style w:type="character" w:customStyle="1" w:styleId="CommentTextChar">
    <w:name w:val="Comment Text Char"/>
    <w:basedOn w:val="DefaultParagraphFont"/>
    <w:link w:val="CommentText"/>
    <w:uiPriority w:val="99"/>
    <w:rsid w:val="0030006C"/>
    <w:rPr>
      <w:sz w:val="20"/>
      <w:szCs w:val="20"/>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calls-for-input/2026/call-comments-draft-general-recommendation-gender-stereo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679E-C8A3-48BA-9F87-113C0821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Ratoi</dc:creator>
  <cp:keywords/>
  <dc:description/>
  <cp:lastModifiedBy>Antonella Candiago</cp:lastModifiedBy>
  <cp:revision>2</cp:revision>
  <dcterms:created xsi:type="dcterms:W3CDTF">2026-05-20T09:47:00Z</dcterms:created>
  <dcterms:modified xsi:type="dcterms:W3CDTF">2026-05-20T09:47:00Z</dcterms:modified>
</cp:coreProperties>
</file>